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BE2D" w14:textId="77777777" w:rsidR="001D2793" w:rsidRPr="001A67B9" w:rsidRDefault="001D2793" w:rsidP="001D2793">
      <w:pPr>
        <w:pStyle w:val="Subtitle"/>
        <w:rPr>
          <w:rFonts w:cstheme="minorHAnsi"/>
        </w:rPr>
      </w:pPr>
      <w:bookmarkStart w:id="0" w:name="_Hlk498693273"/>
      <w:r w:rsidRPr="001A67B9">
        <w:rPr>
          <w:rFonts w:cstheme="minorHAnsi"/>
          <w:noProof/>
        </w:rPr>
        <w:drawing>
          <wp:inline distT="0" distB="0" distL="0" distR="0" wp14:anchorId="062580DE" wp14:editId="67CD6936">
            <wp:extent cx="219710" cy="219710"/>
            <wp:effectExtent l="0" t="0" r="8890" b="889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cstheme="minorHAnsi"/>
        </w:rPr>
        <w:tab/>
      </w:r>
      <w:r w:rsidRPr="001A67B9">
        <w:rPr>
          <w:rFonts w:cstheme="minorHAnsi"/>
          <w:b/>
          <w:caps/>
          <w:color w:val="auto"/>
        </w:rPr>
        <w:t>MINUTES - open</w:t>
      </w:r>
      <w:r w:rsidRPr="001A67B9">
        <w:rPr>
          <w:rFonts w:cstheme="minorHAnsi"/>
          <w:color w:val="auto"/>
        </w:rPr>
        <w:t xml:space="preserve"> </w:t>
      </w:r>
    </w:p>
    <w:p w14:paraId="41A592A6" w14:textId="351F22D3" w:rsidR="001D2793" w:rsidRPr="001A67B9" w:rsidRDefault="001D2793" w:rsidP="001D2793">
      <w:pPr>
        <w:rPr>
          <w:rFonts w:asciiTheme="minorHAnsi" w:hAnsiTheme="minorHAnsi" w:cstheme="minorHAnsi"/>
          <w:b/>
        </w:rPr>
      </w:pPr>
      <w:r w:rsidRPr="001A67B9">
        <w:rPr>
          <w:rFonts w:asciiTheme="minorHAnsi" w:hAnsiTheme="minorHAnsi" w:cstheme="minorHAnsi"/>
          <w:b/>
          <w:noProof/>
          <w:lang w:eastAsia="en-GB"/>
        </w:rPr>
        <w:drawing>
          <wp:inline distT="0" distB="0" distL="0" distR="0" wp14:anchorId="4E4A2F08" wp14:editId="0EFB2DC3">
            <wp:extent cx="219710" cy="219710"/>
            <wp:effectExtent l="0" t="0" r="889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asciiTheme="minorHAnsi" w:hAnsiTheme="minorHAnsi" w:cstheme="minorHAnsi"/>
          <w:b/>
        </w:rPr>
        <w:tab/>
      </w:r>
      <w:r w:rsidR="00614BE9">
        <w:rPr>
          <w:rFonts w:asciiTheme="minorHAnsi" w:hAnsiTheme="minorHAnsi" w:cstheme="minorHAnsi"/>
          <w:b/>
        </w:rPr>
        <w:t>30</w:t>
      </w:r>
      <w:r w:rsidR="00614BE9">
        <w:rPr>
          <w:rFonts w:asciiTheme="minorHAnsi" w:hAnsiTheme="minorHAnsi" w:cstheme="minorHAnsi"/>
          <w:b/>
          <w:vertAlign w:val="superscript"/>
        </w:rPr>
        <w:t>th</w:t>
      </w:r>
      <w:r w:rsidRPr="001A67B9">
        <w:rPr>
          <w:rFonts w:asciiTheme="minorHAnsi" w:hAnsiTheme="minorHAnsi" w:cstheme="minorHAnsi"/>
          <w:b/>
        </w:rPr>
        <w:t xml:space="preserve"> </w:t>
      </w:r>
      <w:r w:rsidR="00F1581A">
        <w:rPr>
          <w:rFonts w:asciiTheme="minorHAnsi" w:hAnsiTheme="minorHAnsi" w:cstheme="minorHAnsi"/>
          <w:b/>
        </w:rPr>
        <w:t>Ma</w:t>
      </w:r>
      <w:r w:rsidR="00614BE9">
        <w:rPr>
          <w:rFonts w:asciiTheme="minorHAnsi" w:hAnsiTheme="minorHAnsi" w:cstheme="minorHAnsi"/>
          <w:b/>
        </w:rPr>
        <w:t>y</w:t>
      </w:r>
      <w:r w:rsidRPr="001A67B9">
        <w:rPr>
          <w:rFonts w:asciiTheme="minorHAnsi" w:hAnsiTheme="minorHAnsi" w:cstheme="minorHAnsi"/>
        </w:rPr>
        <w:t xml:space="preserve"> </w:t>
      </w:r>
      <w:r w:rsidRPr="001A67B9">
        <w:rPr>
          <w:rFonts w:asciiTheme="minorHAnsi" w:hAnsiTheme="minorHAnsi" w:cstheme="minorHAnsi"/>
          <w:b/>
        </w:rPr>
        <w:t>201</w:t>
      </w:r>
      <w:r w:rsidR="00F1581A">
        <w:rPr>
          <w:rFonts w:asciiTheme="minorHAnsi" w:hAnsiTheme="minorHAnsi" w:cstheme="minorHAnsi"/>
          <w:b/>
        </w:rPr>
        <w:t>9</w:t>
      </w:r>
    </w:p>
    <w:p w14:paraId="07F7BD07" w14:textId="4BE2EDCF" w:rsidR="001D2793" w:rsidRPr="001A67B9" w:rsidRDefault="001D2793" w:rsidP="001D2793">
      <w:pPr>
        <w:rPr>
          <w:rFonts w:asciiTheme="minorHAnsi" w:hAnsiTheme="minorHAnsi" w:cstheme="minorHAnsi"/>
          <w:b/>
        </w:rPr>
      </w:pPr>
      <w:r w:rsidRPr="001A67B9">
        <w:rPr>
          <w:rFonts w:asciiTheme="minorHAnsi" w:hAnsiTheme="minorHAnsi" w:cstheme="minorHAnsi"/>
          <w:noProof/>
          <w:lang w:eastAsia="en-GB"/>
        </w:rPr>
        <w:drawing>
          <wp:inline distT="0" distB="0" distL="0" distR="0" wp14:anchorId="55173BE0" wp14:editId="7760D664">
            <wp:extent cx="219710" cy="219710"/>
            <wp:effectExtent l="0" t="0" r="8890" b="8890"/>
            <wp:docPr id="27" name="Picture 27" descr="http://www.free-icons-download.net/images/square-clock-icon-6971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free-icons-download.net/images/square-clock-icon-69714.pn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Pr="001A67B9">
        <w:rPr>
          <w:rFonts w:asciiTheme="minorHAnsi" w:hAnsiTheme="minorHAnsi" w:cstheme="minorHAnsi"/>
        </w:rPr>
        <w:tab/>
      </w:r>
      <w:r w:rsidRPr="001A67B9">
        <w:rPr>
          <w:rFonts w:asciiTheme="minorHAnsi" w:hAnsiTheme="minorHAnsi" w:cstheme="minorHAnsi"/>
          <w:b/>
        </w:rPr>
        <w:t>1</w:t>
      </w:r>
      <w:r w:rsidR="00077CDF">
        <w:rPr>
          <w:rFonts w:asciiTheme="minorHAnsi" w:hAnsiTheme="minorHAnsi" w:cstheme="minorHAnsi"/>
          <w:b/>
        </w:rPr>
        <w:t>4</w:t>
      </w:r>
      <w:r w:rsidRPr="001A67B9">
        <w:rPr>
          <w:rFonts w:asciiTheme="minorHAnsi" w:hAnsiTheme="minorHAnsi" w:cstheme="minorHAnsi"/>
          <w:b/>
        </w:rPr>
        <w:t>.00 – 1</w:t>
      </w:r>
      <w:r w:rsidR="00614BE9">
        <w:rPr>
          <w:rFonts w:asciiTheme="minorHAnsi" w:hAnsiTheme="minorHAnsi" w:cstheme="minorHAnsi"/>
          <w:b/>
        </w:rPr>
        <w:t>7</w:t>
      </w:r>
      <w:r w:rsidRPr="001A67B9">
        <w:rPr>
          <w:rFonts w:asciiTheme="minorHAnsi" w:hAnsiTheme="minorHAnsi" w:cstheme="minorHAnsi"/>
          <w:b/>
        </w:rPr>
        <w:t>.</w:t>
      </w:r>
      <w:r w:rsidR="00614BE9">
        <w:rPr>
          <w:rFonts w:asciiTheme="minorHAnsi" w:hAnsiTheme="minorHAnsi" w:cstheme="minorHAnsi"/>
          <w:b/>
        </w:rPr>
        <w:t>3</w:t>
      </w:r>
      <w:r w:rsidRPr="001A67B9">
        <w:rPr>
          <w:rFonts w:asciiTheme="minorHAnsi" w:hAnsiTheme="minorHAnsi" w:cstheme="minorHAnsi"/>
          <w:b/>
        </w:rPr>
        <w:t>0</w:t>
      </w:r>
      <w:bookmarkStart w:id="1" w:name="_GoBack"/>
      <w:bookmarkEnd w:id="1"/>
    </w:p>
    <w:p w14:paraId="461B7D66" w14:textId="48F953AD" w:rsidR="001D2793" w:rsidRPr="001A67B9" w:rsidRDefault="001D2793" w:rsidP="001D2793">
      <w:pPr>
        <w:rPr>
          <w:rFonts w:asciiTheme="minorHAnsi" w:hAnsiTheme="minorHAnsi" w:cstheme="minorHAnsi"/>
          <w:b/>
        </w:rPr>
      </w:pPr>
      <w:r w:rsidRPr="001A67B9">
        <w:rPr>
          <w:rFonts w:asciiTheme="minorHAnsi" w:hAnsiTheme="minorHAnsi" w:cstheme="minorHAnsi"/>
          <w:noProof/>
          <w:lang w:eastAsia="en-GB"/>
        </w:rPr>
        <w:drawing>
          <wp:inline distT="0" distB="0" distL="0" distR="0" wp14:anchorId="590DA83F" wp14:editId="7BFC64B5">
            <wp:extent cx="241300" cy="241300"/>
            <wp:effectExtent l="0" t="0" r="6350" b="6350"/>
            <wp:docPr id="26" name="Picture 26" descr="http://hallarts.com/wp-content/uploads/2014/04/HAL-122-square-ic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allarts.com/wp-content/uploads/2014/04/HAL-122-square-icon-ma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1A67B9">
        <w:rPr>
          <w:rFonts w:asciiTheme="minorHAnsi" w:hAnsiTheme="minorHAnsi" w:cstheme="minorHAnsi"/>
        </w:rPr>
        <w:tab/>
      </w:r>
      <w:r w:rsidR="00614BE9">
        <w:rPr>
          <w:rFonts w:asciiTheme="minorHAnsi" w:hAnsiTheme="minorHAnsi" w:cstheme="minorHAnsi"/>
          <w:b/>
        </w:rPr>
        <w:t>Tomlinson Centre</w:t>
      </w:r>
    </w:p>
    <w:tbl>
      <w:tblPr>
        <w:tblpPr w:leftFromText="180" w:rightFromText="180" w:bottomFromText="160" w:vertAnchor="text" w:horzAnchor="margin" w:tblpXSpec="center" w:tblpY="40"/>
        <w:tblOverlap w:val="never"/>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481"/>
        <w:gridCol w:w="971"/>
        <w:gridCol w:w="2348"/>
        <w:gridCol w:w="2409"/>
      </w:tblGrid>
      <w:tr w:rsidR="00077CDF" w:rsidRPr="00224ED6" w14:paraId="7CFFDB2B" w14:textId="77777777" w:rsidTr="00A85366">
        <w:trPr>
          <w:trHeight w:val="855"/>
        </w:trPr>
        <w:tc>
          <w:tcPr>
            <w:tcW w:w="3481" w:type="dxa"/>
            <w:tcBorders>
              <w:top w:val="dotted" w:sz="4" w:space="0" w:color="auto"/>
              <w:left w:val="dotted" w:sz="4" w:space="0" w:color="auto"/>
              <w:bottom w:val="dotted" w:sz="4" w:space="0" w:color="auto"/>
              <w:right w:val="dotted" w:sz="4" w:space="0" w:color="auto"/>
            </w:tcBorders>
            <w:shd w:val="clear" w:color="auto" w:fill="BFBFBF"/>
            <w:hideMark/>
          </w:tcPr>
          <w:p w14:paraId="7DE907C0"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Member Name</w:t>
            </w:r>
          </w:p>
        </w:tc>
        <w:tc>
          <w:tcPr>
            <w:tcW w:w="971" w:type="dxa"/>
            <w:tcBorders>
              <w:top w:val="dotted" w:sz="4" w:space="0" w:color="auto"/>
              <w:left w:val="dotted" w:sz="4" w:space="0" w:color="auto"/>
              <w:bottom w:val="dotted" w:sz="4" w:space="0" w:color="auto"/>
              <w:right w:val="dotted" w:sz="4" w:space="0" w:color="auto"/>
            </w:tcBorders>
            <w:shd w:val="clear" w:color="auto" w:fill="BFBFBF"/>
            <w:hideMark/>
          </w:tcPr>
          <w:p w14:paraId="6FDB56A5"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Initials</w:t>
            </w:r>
          </w:p>
        </w:tc>
        <w:tc>
          <w:tcPr>
            <w:tcW w:w="2348" w:type="dxa"/>
            <w:tcBorders>
              <w:top w:val="dotted" w:sz="4" w:space="0" w:color="auto"/>
              <w:left w:val="dotted" w:sz="4" w:space="0" w:color="auto"/>
              <w:bottom w:val="dotted" w:sz="4" w:space="0" w:color="auto"/>
              <w:right w:val="dotted" w:sz="4" w:space="0" w:color="auto"/>
            </w:tcBorders>
            <w:shd w:val="clear" w:color="auto" w:fill="BFBFBF"/>
            <w:hideMark/>
          </w:tcPr>
          <w:p w14:paraId="4C97E88F"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Attendance</w:t>
            </w:r>
          </w:p>
          <w:p w14:paraId="7AC1901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A= Absent,</w:t>
            </w:r>
          </w:p>
          <w:p w14:paraId="6EC18989"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Aa= Apologies sent.</w:t>
            </w:r>
          </w:p>
        </w:tc>
        <w:tc>
          <w:tcPr>
            <w:tcW w:w="2409" w:type="dxa"/>
            <w:tcBorders>
              <w:top w:val="dotted" w:sz="4" w:space="0" w:color="auto"/>
              <w:left w:val="dotted" w:sz="4" w:space="0" w:color="auto"/>
              <w:bottom w:val="dotted" w:sz="4" w:space="0" w:color="auto"/>
              <w:right w:val="dotted" w:sz="4" w:space="0" w:color="auto"/>
            </w:tcBorders>
            <w:shd w:val="clear" w:color="auto" w:fill="BFBFBF"/>
            <w:hideMark/>
          </w:tcPr>
          <w:p w14:paraId="11C63C31"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Attendance this financial year</w:t>
            </w:r>
          </w:p>
        </w:tc>
      </w:tr>
      <w:tr w:rsidR="00077CDF" w:rsidRPr="00224ED6" w14:paraId="7B35072A"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7E8809BD"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Raj Radia (chair)</w:t>
            </w:r>
          </w:p>
        </w:tc>
        <w:tc>
          <w:tcPr>
            <w:tcW w:w="971" w:type="dxa"/>
            <w:tcBorders>
              <w:top w:val="dotted" w:sz="4" w:space="0" w:color="auto"/>
              <w:left w:val="dotted" w:sz="4" w:space="0" w:color="auto"/>
              <w:bottom w:val="dotted" w:sz="4" w:space="0" w:color="auto"/>
              <w:right w:val="dotted" w:sz="4" w:space="0" w:color="auto"/>
            </w:tcBorders>
            <w:hideMark/>
          </w:tcPr>
          <w:p w14:paraId="43EA811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RR</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1666F25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478E22DD" wp14:editId="32DC5220">
                  <wp:extent cx="285115" cy="285115"/>
                  <wp:effectExtent l="0" t="0" r="635" b="635"/>
                  <wp:docPr id="21" name="Picture 2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066C1382" w14:textId="0C11740A" w:rsidR="00077CDF" w:rsidRPr="00224ED6" w:rsidRDefault="005B319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1</w:t>
            </w:r>
            <w:r w:rsidR="002A76DB">
              <w:rPr>
                <w:rFonts w:asciiTheme="minorHAnsi" w:hAnsiTheme="minorHAnsi" w:cstheme="minorHAnsi"/>
                <w:b/>
                <w:lang w:eastAsia="en-US"/>
              </w:rPr>
              <w:t xml:space="preserve"> </w:t>
            </w:r>
            <w:r w:rsidR="00077CDF" w:rsidRPr="00224ED6">
              <w:rPr>
                <w:rFonts w:asciiTheme="minorHAnsi" w:hAnsiTheme="minorHAnsi" w:cstheme="minorHAnsi"/>
                <w:b/>
                <w:lang w:eastAsia="en-US"/>
              </w:rPr>
              <w:t xml:space="preserve">of </w:t>
            </w:r>
            <w:r>
              <w:rPr>
                <w:rFonts w:asciiTheme="minorHAnsi" w:hAnsiTheme="minorHAnsi" w:cstheme="minorHAnsi"/>
                <w:b/>
                <w:lang w:eastAsia="en-US"/>
              </w:rPr>
              <w:t>1</w:t>
            </w:r>
          </w:p>
        </w:tc>
      </w:tr>
      <w:tr w:rsidR="00077CDF" w:rsidRPr="00224ED6" w14:paraId="004A88CD"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3C60C527"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Stewart Evans</w:t>
            </w:r>
          </w:p>
        </w:tc>
        <w:tc>
          <w:tcPr>
            <w:tcW w:w="971" w:type="dxa"/>
            <w:tcBorders>
              <w:top w:val="dotted" w:sz="4" w:space="0" w:color="auto"/>
              <w:left w:val="dotted" w:sz="4" w:space="0" w:color="auto"/>
              <w:bottom w:val="dotted" w:sz="4" w:space="0" w:color="auto"/>
              <w:right w:val="dotted" w:sz="4" w:space="0" w:color="auto"/>
            </w:tcBorders>
            <w:hideMark/>
          </w:tcPr>
          <w:p w14:paraId="67783C69"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SE</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AB280C8"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4947674C" wp14:editId="5352A7FF">
                  <wp:extent cx="285115" cy="285115"/>
                  <wp:effectExtent l="0" t="0" r="635" b="635"/>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7D033D10" w14:textId="6D95C97C" w:rsidR="00077CDF" w:rsidRPr="00224ED6" w:rsidRDefault="005B319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1</w:t>
            </w:r>
            <w:r w:rsidR="00077CDF" w:rsidRPr="00224ED6">
              <w:rPr>
                <w:rFonts w:asciiTheme="minorHAnsi" w:hAnsiTheme="minorHAnsi" w:cstheme="minorHAnsi"/>
                <w:b/>
                <w:lang w:eastAsia="en-US"/>
              </w:rPr>
              <w:t xml:space="preserve"> of </w:t>
            </w:r>
            <w:r>
              <w:rPr>
                <w:rFonts w:asciiTheme="minorHAnsi" w:hAnsiTheme="minorHAnsi" w:cstheme="minorHAnsi"/>
                <w:b/>
                <w:lang w:eastAsia="en-US"/>
              </w:rPr>
              <w:t>1</w:t>
            </w:r>
          </w:p>
        </w:tc>
      </w:tr>
      <w:tr w:rsidR="00077CDF" w:rsidRPr="00224ED6" w14:paraId="57C9057B"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466EC8DC"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Kirit Shah</w:t>
            </w:r>
          </w:p>
        </w:tc>
        <w:tc>
          <w:tcPr>
            <w:tcW w:w="971" w:type="dxa"/>
            <w:tcBorders>
              <w:top w:val="dotted" w:sz="4" w:space="0" w:color="auto"/>
              <w:left w:val="dotted" w:sz="4" w:space="0" w:color="auto"/>
              <w:bottom w:val="dotted" w:sz="4" w:space="0" w:color="auto"/>
              <w:right w:val="dotted" w:sz="4" w:space="0" w:color="auto"/>
            </w:tcBorders>
            <w:hideMark/>
          </w:tcPr>
          <w:p w14:paraId="231C7618"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KS</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15EB343D"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2503D63A" wp14:editId="1F3E3AD3">
                  <wp:extent cx="285115" cy="285115"/>
                  <wp:effectExtent l="0" t="0" r="635" b="635"/>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7B3FC081" w14:textId="73663D8F" w:rsidR="00077CDF" w:rsidRPr="00224ED6" w:rsidRDefault="005B319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1</w:t>
            </w:r>
            <w:r w:rsidR="00077CDF" w:rsidRPr="00224ED6">
              <w:rPr>
                <w:rFonts w:asciiTheme="minorHAnsi" w:hAnsiTheme="minorHAnsi" w:cstheme="minorHAnsi"/>
                <w:b/>
                <w:lang w:eastAsia="en-US"/>
              </w:rPr>
              <w:t xml:space="preserve"> of </w:t>
            </w:r>
            <w:r>
              <w:rPr>
                <w:rFonts w:asciiTheme="minorHAnsi" w:hAnsiTheme="minorHAnsi" w:cstheme="minorHAnsi"/>
                <w:b/>
                <w:lang w:eastAsia="en-US"/>
              </w:rPr>
              <w:t>1</w:t>
            </w:r>
          </w:p>
        </w:tc>
      </w:tr>
      <w:tr w:rsidR="00077CDF" w:rsidRPr="00224ED6" w14:paraId="24156C93"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55E419D2"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Peter Muska (CCA)</w:t>
            </w:r>
          </w:p>
        </w:tc>
        <w:tc>
          <w:tcPr>
            <w:tcW w:w="971" w:type="dxa"/>
            <w:tcBorders>
              <w:top w:val="dotted" w:sz="4" w:space="0" w:color="auto"/>
              <w:left w:val="dotted" w:sz="4" w:space="0" w:color="auto"/>
              <w:bottom w:val="dotted" w:sz="4" w:space="0" w:color="auto"/>
              <w:right w:val="dotted" w:sz="4" w:space="0" w:color="auto"/>
            </w:tcBorders>
            <w:hideMark/>
          </w:tcPr>
          <w:p w14:paraId="2ABF7AD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PM</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ED82CA7"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31637CA1" wp14:editId="50B10D5F">
                  <wp:extent cx="285115" cy="285115"/>
                  <wp:effectExtent l="0" t="0" r="635" b="635"/>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1635AC08" w14:textId="020331E4" w:rsidR="00077CDF" w:rsidRPr="00224ED6" w:rsidRDefault="005B319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1</w:t>
            </w:r>
            <w:r w:rsidR="00077CDF" w:rsidRPr="00224ED6">
              <w:rPr>
                <w:rFonts w:asciiTheme="minorHAnsi" w:hAnsiTheme="minorHAnsi" w:cstheme="minorHAnsi"/>
                <w:b/>
                <w:lang w:eastAsia="en-US"/>
              </w:rPr>
              <w:t xml:space="preserve"> of </w:t>
            </w:r>
            <w:r>
              <w:rPr>
                <w:rFonts w:asciiTheme="minorHAnsi" w:hAnsiTheme="minorHAnsi" w:cstheme="minorHAnsi"/>
                <w:b/>
                <w:lang w:eastAsia="en-US"/>
              </w:rPr>
              <w:t>1</w:t>
            </w:r>
          </w:p>
        </w:tc>
      </w:tr>
      <w:tr w:rsidR="00077CDF" w:rsidRPr="00224ED6" w14:paraId="30578D02"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64F309AF" w14:textId="5EA01A1B" w:rsidR="00077CDF" w:rsidRPr="00224ED6" w:rsidRDefault="00E66A3A" w:rsidP="00A85366">
            <w:pPr>
              <w:spacing w:line="254" w:lineRule="auto"/>
              <w:jc w:val="center"/>
              <w:rPr>
                <w:rFonts w:asciiTheme="minorHAnsi" w:hAnsiTheme="minorHAnsi" w:cstheme="minorHAnsi"/>
                <w:b/>
                <w:lang w:eastAsia="en-US"/>
              </w:rPr>
            </w:pPr>
            <w:r w:rsidRPr="00986C82">
              <w:rPr>
                <w:rFonts w:asciiTheme="minorHAnsi" w:hAnsiTheme="minorHAnsi" w:cstheme="minorHAnsi"/>
                <w:b/>
                <w:lang w:eastAsia="en-US"/>
              </w:rPr>
              <w:t xml:space="preserve">Vijay Saran </w:t>
            </w:r>
            <w:r w:rsidRPr="00224ED6">
              <w:rPr>
                <w:rFonts w:asciiTheme="minorHAnsi" w:hAnsiTheme="minorHAnsi" w:cstheme="minorHAnsi"/>
                <w:b/>
                <w:lang w:eastAsia="en-US"/>
              </w:rPr>
              <w:t>(CCA)</w:t>
            </w:r>
          </w:p>
        </w:tc>
        <w:tc>
          <w:tcPr>
            <w:tcW w:w="971" w:type="dxa"/>
            <w:tcBorders>
              <w:top w:val="dotted" w:sz="4" w:space="0" w:color="auto"/>
              <w:left w:val="dotted" w:sz="4" w:space="0" w:color="auto"/>
              <w:bottom w:val="dotted" w:sz="4" w:space="0" w:color="auto"/>
              <w:right w:val="dotted" w:sz="4" w:space="0" w:color="auto"/>
            </w:tcBorders>
            <w:hideMark/>
          </w:tcPr>
          <w:p w14:paraId="5AC766F3" w14:textId="78472316" w:rsidR="00077CDF" w:rsidRPr="00224ED6" w:rsidRDefault="00341A91"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VS</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2EC55318" w14:textId="0EC539CD" w:rsidR="00077CDF" w:rsidRPr="00224ED6" w:rsidRDefault="002A76DB"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3F472BBD" wp14:editId="2865C954">
                  <wp:extent cx="285115" cy="285115"/>
                  <wp:effectExtent l="0" t="0" r="635" b="63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631178E3" w14:textId="02EF1079" w:rsidR="00077CDF" w:rsidRPr="00224ED6" w:rsidRDefault="00341A91"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1 of 1</w:t>
            </w:r>
          </w:p>
        </w:tc>
      </w:tr>
      <w:tr w:rsidR="00077CDF" w:rsidRPr="00224ED6" w14:paraId="4142F3DE"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29C958D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Monty Esat</w:t>
            </w:r>
          </w:p>
        </w:tc>
        <w:tc>
          <w:tcPr>
            <w:tcW w:w="971" w:type="dxa"/>
            <w:tcBorders>
              <w:top w:val="dotted" w:sz="4" w:space="0" w:color="auto"/>
              <w:left w:val="dotted" w:sz="4" w:space="0" w:color="auto"/>
              <w:bottom w:val="dotted" w:sz="4" w:space="0" w:color="auto"/>
              <w:right w:val="dotted" w:sz="4" w:space="0" w:color="auto"/>
            </w:tcBorders>
            <w:hideMark/>
          </w:tcPr>
          <w:p w14:paraId="2C615AFD"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ME</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2DEC6890"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335ACA08" wp14:editId="3D056A8D">
                  <wp:extent cx="285115" cy="285115"/>
                  <wp:effectExtent l="0" t="0" r="635" b="635"/>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61742F2E" w14:textId="2AD0D80E" w:rsidR="00077CDF" w:rsidRPr="00224ED6" w:rsidRDefault="005B319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1</w:t>
            </w:r>
            <w:r w:rsidR="00077CDF" w:rsidRPr="00224ED6">
              <w:rPr>
                <w:rFonts w:asciiTheme="minorHAnsi" w:hAnsiTheme="minorHAnsi" w:cstheme="minorHAnsi"/>
                <w:b/>
                <w:lang w:eastAsia="en-US"/>
              </w:rPr>
              <w:t xml:space="preserve"> of </w:t>
            </w:r>
            <w:r>
              <w:rPr>
                <w:rFonts w:asciiTheme="minorHAnsi" w:hAnsiTheme="minorHAnsi" w:cstheme="minorHAnsi"/>
                <w:b/>
                <w:lang w:eastAsia="en-US"/>
              </w:rPr>
              <w:t>1</w:t>
            </w:r>
          </w:p>
        </w:tc>
      </w:tr>
      <w:tr w:rsidR="00077CDF" w:rsidRPr="00224ED6" w14:paraId="1BE533B1"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409264A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Dee Fasan (CCA)</w:t>
            </w:r>
          </w:p>
        </w:tc>
        <w:tc>
          <w:tcPr>
            <w:tcW w:w="971" w:type="dxa"/>
            <w:tcBorders>
              <w:top w:val="dotted" w:sz="4" w:space="0" w:color="auto"/>
              <w:left w:val="dotted" w:sz="4" w:space="0" w:color="auto"/>
              <w:bottom w:val="dotted" w:sz="4" w:space="0" w:color="auto"/>
              <w:right w:val="dotted" w:sz="4" w:space="0" w:color="auto"/>
            </w:tcBorders>
            <w:hideMark/>
          </w:tcPr>
          <w:p w14:paraId="4B2C9F81"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DF</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9EFF83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13D56E4E" wp14:editId="7DF559F5">
                  <wp:extent cx="285115" cy="285115"/>
                  <wp:effectExtent l="0" t="0" r="635" b="63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56126CCF" w14:textId="3E7CE111" w:rsidR="00077CDF" w:rsidRPr="00224ED6" w:rsidRDefault="005B319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1</w:t>
            </w:r>
            <w:r w:rsidR="00077CDF" w:rsidRPr="00224ED6">
              <w:rPr>
                <w:rFonts w:asciiTheme="minorHAnsi" w:hAnsiTheme="minorHAnsi" w:cstheme="minorHAnsi"/>
                <w:b/>
                <w:lang w:eastAsia="en-US"/>
              </w:rPr>
              <w:t xml:space="preserve"> of </w:t>
            </w:r>
            <w:r>
              <w:rPr>
                <w:rFonts w:asciiTheme="minorHAnsi" w:hAnsiTheme="minorHAnsi" w:cstheme="minorHAnsi"/>
                <w:b/>
                <w:lang w:eastAsia="en-US"/>
              </w:rPr>
              <w:t>1</w:t>
            </w:r>
          </w:p>
        </w:tc>
      </w:tr>
      <w:tr w:rsidR="00077CDF" w:rsidRPr="00224ED6" w14:paraId="668C315A"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42FCD5C2"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Sunil Patel</w:t>
            </w:r>
          </w:p>
        </w:tc>
        <w:tc>
          <w:tcPr>
            <w:tcW w:w="971" w:type="dxa"/>
            <w:tcBorders>
              <w:top w:val="dotted" w:sz="4" w:space="0" w:color="auto"/>
              <w:left w:val="dotted" w:sz="4" w:space="0" w:color="auto"/>
              <w:bottom w:val="dotted" w:sz="4" w:space="0" w:color="auto"/>
              <w:right w:val="dotted" w:sz="4" w:space="0" w:color="auto"/>
            </w:tcBorders>
            <w:hideMark/>
          </w:tcPr>
          <w:p w14:paraId="78A13FC0"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5D17A581" w14:textId="2275C639" w:rsidR="00077CDF" w:rsidRPr="00224ED6" w:rsidRDefault="002A76DB"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1B423A44" wp14:editId="56C20919">
                  <wp:extent cx="285115" cy="285115"/>
                  <wp:effectExtent l="0" t="0" r="635" b="63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6F353055" w14:textId="50CAF675" w:rsidR="00077CDF" w:rsidRPr="00224ED6" w:rsidRDefault="005B319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1</w:t>
            </w:r>
            <w:r w:rsidR="00077CDF" w:rsidRPr="00224ED6">
              <w:rPr>
                <w:rFonts w:asciiTheme="minorHAnsi" w:hAnsiTheme="minorHAnsi" w:cstheme="minorHAnsi"/>
                <w:b/>
                <w:lang w:eastAsia="en-US"/>
              </w:rPr>
              <w:t xml:space="preserve"> of </w:t>
            </w:r>
            <w:r>
              <w:rPr>
                <w:rFonts w:asciiTheme="minorHAnsi" w:hAnsiTheme="minorHAnsi" w:cstheme="minorHAnsi"/>
                <w:b/>
                <w:lang w:eastAsia="en-US"/>
              </w:rPr>
              <w:t>1</w:t>
            </w:r>
          </w:p>
        </w:tc>
      </w:tr>
      <w:tr w:rsidR="00077CDF" w:rsidRPr="00224ED6" w14:paraId="564AE2FC"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2B4E28EE"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 xml:space="preserve">Kirit Sonigra </w:t>
            </w:r>
          </w:p>
        </w:tc>
        <w:tc>
          <w:tcPr>
            <w:tcW w:w="971" w:type="dxa"/>
            <w:tcBorders>
              <w:top w:val="dotted" w:sz="4" w:space="0" w:color="auto"/>
              <w:left w:val="dotted" w:sz="4" w:space="0" w:color="auto"/>
              <w:bottom w:val="dotted" w:sz="4" w:space="0" w:color="auto"/>
              <w:right w:val="dotted" w:sz="4" w:space="0" w:color="auto"/>
            </w:tcBorders>
            <w:hideMark/>
          </w:tcPr>
          <w:p w14:paraId="70850721"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KSo</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3A6F6092"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488911FA" wp14:editId="4D8374F8">
                  <wp:extent cx="285115" cy="285115"/>
                  <wp:effectExtent l="0" t="0" r="635" b="635"/>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5DD883F3" w14:textId="0773D334" w:rsidR="00077CDF" w:rsidRPr="00224ED6" w:rsidRDefault="005B319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1</w:t>
            </w:r>
            <w:r w:rsidR="00077CDF" w:rsidRPr="00224ED6">
              <w:rPr>
                <w:rFonts w:asciiTheme="minorHAnsi" w:hAnsiTheme="minorHAnsi" w:cstheme="minorHAnsi"/>
                <w:b/>
                <w:lang w:eastAsia="en-US"/>
              </w:rPr>
              <w:t xml:space="preserve"> of </w:t>
            </w:r>
            <w:r>
              <w:rPr>
                <w:rFonts w:asciiTheme="minorHAnsi" w:hAnsiTheme="minorHAnsi" w:cstheme="minorHAnsi"/>
                <w:b/>
                <w:lang w:eastAsia="en-US"/>
              </w:rPr>
              <w:t>1</w:t>
            </w:r>
          </w:p>
        </w:tc>
      </w:tr>
      <w:tr w:rsidR="00077CDF" w:rsidRPr="00224ED6" w14:paraId="77E848F4" w14:textId="77777777" w:rsidTr="00A85366">
        <w:trPr>
          <w:trHeight w:val="477"/>
        </w:trPr>
        <w:tc>
          <w:tcPr>
            <w:tcW w:w="3481" w:type="dxa"/>
            <w:tcBorders>
              <w:top w:val="dotted" w:sz="4" w:space="0" w:color="auto"/>
              <w:left w:val="dotted" w:sz="4" w:space="0" w:color="auto"/>
              <w:bottom w:val="dotted" w:sz="4" w:space="0" w:color="auto"/>
              <w:right w:val="dotted" w:sz="4" w:space="0" w:color="auto"/>
            </w:tcBorders>
            <w:hideMark/>
          </w:tcPr>
          <w:p w14:paraId="11F2B1FF"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Nickil Patel</w:t>
            </w:r>
          </w:p>
        </w:tc>
        <w:tc>
          <w:tcPr>
            <w:tcW w:w="971" w:type="dxa"/>
            <w:tcBorders>
              <w:top w:val="dotted" w:sz="4" w:space="0" w:color="auto"/>
              <w:left w:val="dotted" w:sz="4" w:space="0" w:color="auto"/>
              <w:bottom w:val="dotted" w:sz="4" w:space="0" w:color="auto"/>
              <w:right w:val="dotted" w:sz="4" w:space="0" w:color="auto"/>
            </w:tcBorders>
            <w:hideMark/>
          </w:tcPr>
          <w:p w14:paraId="26A32BF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NP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5CD9D87A"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472B1D11" wp14:editId="5C07003F">
                  <wp:extent cx="285115" cy="285115"/>
                  <wp:effectExtent l="0" t="0" r="635" b="635"/>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hideMark/>
          </w:tcPr>
          <w:p w14:paraId="2C5299F0" w14:textId="4DC2BEDC" w:rsidR="00077CDF" w:rsidRPr="00224ED6" w:rsidRDefault="005B319F"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1</w:t>
            </w:r>
            <w:r w:rsidR="00077CDF" w:rsidRPr="00224ED6">
              <w:rPr>
                <w:rFonts w:asciiTheme="minorHAnsi" w:hAnsiTheme="minorHAnsi" w:cstheme="minorHAnsi"/>
                <w:b/>
                <w:lang w:eastAsia="en-US"/>
              </w:rPr>
              <w:t xml:space="preserve"> of </w:t>
            </w:r>
            <w:r>
              <w:rPr>
                <w:rFonts w:asciiTheme="minorHAnsi" w:hAnsiTheme="minorHAnsi" w:cstheme="minorHAnsi"/>
                <w:b/>
                <w:lang w:eastAsia="en-US"/>
              </w:rPr>
              <w:t>1</w:t>
            </w:r>
          </w:p>
        </w:tc>
      </w:tr>
      <w:tr w:rsidR="00077CDF" w:rsidRPr="00224ED6" w14:paraId="2E2055F2" w14:textId="77777777" w:rsidTr="00A85366">
        <w:trPr>
          <w:gridAfter w:val="3"/>
          <w:wAfter w:w="5728" w:type="dxa"/>
          <w:trHeight w:val="466"/>
        </w:trPr>
        <w:tc>
          <w:tcPr>
            <w:tcW w:w="3481" w:type="dxa"/>
            <w:tcBorders>
              <w:top w:val="dotted" w:sz="4" w:space="0" w:color="auto"/>
              <w:left w:val="dotted" w:sz="4" w:space="0" w:color="auto"/>
              <w:bottom w:val="dotted" w:sz="4" w:space="0" w:color="auto"/>
              <w:right w:val="dotted" w:sz="4" w:space="0" w:color="auto"/>
            </w:tcBorders>
            <w:shd w:val="clear" w:color="auto" w:fill="D9D9D9"/>
            <w:hideMark/>
          </w:tcPr>
          <w:p w14:paraId="25439E65" w14:textId="77777777" w:rsidR="00077CDF" w:rsidRPr="00224ED6" w:rsidRDefault="00077CDF" w:rsidP="00A85366">
            <w:pPr>
              <w:spacing w:line="254" w:lineRule="auto"/>
              <w:jc w:val="center"/>
              <w:rPr>
                <w:rFonts w:asciiTheme="minorHAnsi" w:hAnsiTheme="minorHAnsi" w:cstheme="minorHAnsi"/>
                <w:lang w:eastAsia="en-US"/>
              </w:rPr>
            </w:pPr>
            <w:r w:rsidRPr="00224ED6">
              <w:rPr>
                <w:rFonts w:asciiTheme="minorHAnsi" w:hAnsiTheme="minorHAnsi" w:cstheme="minorHAnsi"/>
                <w:b/>
                <w:lang w:eastAsia="en-US"/>
              </w:rPr>
              <w:t>In Attendance</w:t>
            </w:r>
          </w:p>
        </w:tc>
      </w:tr>
      <w:tr w:rsidR="00077CDF" w:rsidRPr="00224ED6" w14:paraId="570724B4"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298DE2CE"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Hitesh Patel (CEO)</w:t>
            </w:r>
          </w:p>
        </w:tc>
        <w:tc>
          <w:tcPr>
            <w:tcW w:w="971" w:type="dxa"/>
            <w:tcBorders>
              <w:top w:val="dotted" w:sz="4" w:space="0" w:color="auto"/>
              <w:left w:val="dotted" w:sz="4" w:space="0" w:color="auto"/>
              <w:bottom w:val="dotted" w:sz="4" w:space="0" w:color="auto"/>
              <w:right w:val="dotted" w:sz="4" w:space="0" w:color="auto"/>
            </w:tcBorders>
            <w:hideMark/>
          </w:tcPr>
          <w:p w14:paraId="4342D406"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HP</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75CCC630"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13A16062" wp14:editId="30FB4DDE">
                  <wp:extent cx="285115" cy="285115"/>
                  <wp:effectExtent l="0" t="0" r="635" b="635"/>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tcPr>
          <w:p w14:paraId="4BDC21BD" w14:textId="77777777" w:rsidR="00077CDF" w:rsidRPr="00224ED6" w:rsidRDefault="00077CDF" w:rsidP="00A85366">
            <w:pPr>
              <w:spacing w:line="254" w:lineRule="auto"/>
              <w:jc w:val="center"/>
              <w:rPr>
                <w:rFonts w:asciiTheme="minorHAnsi" w:hAnsiTheme="minorHAnsi" w:cstheme="minorHAnsi"/>
                <w:b/>
                <w:lang w:eastAsia="en-US"/>
              </w:rPr>
            </w:pPr>
          </w:p>
        </w:tc>
      </w:tr>
      <w:tr w:rsidR="00077CDF" w:rsidRPr="00224ED6" w14:paraId="4CE6A67F"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hideMark/>
          </w:tcPr>
          <w:p w14:paraId="4817ED73"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Stuart Brown (Minute taker)</w:t>
            </w:r>
          </w:p>
        </w:tc>
        <w:tc>
          <w:tcPr>
            <w:tcW w:w="971" w:type="dxa"/>
            <w:tcBorders>
              <w:top w:val="dotted" w:sz="4" w:space="0" w:color="auto"/>
              <w:left w:val="dotted" w:sz="4" w:space="0" w:color="auto"/>
              <w:bottom w:val="dotted" w:sz="4" w:space="0" w:color="auto"/>
              <w:right w:val="dotted" w:sz="4" w:space="0" w:color="auto"/>
            </w:tcBorders>
            <w:hideMark/>
          </w:tcPr>
          <w:p w14:paraId="58FD295F" w14:textId="77777777" w:rsidR="00077CDF" w:rsidRPr="00224ED6" w:rsidRDefault="00077CDF" w:rsidP="00A85366">
            <w:pPr>
              <w:spacing w:line="254" w:lineRule="auto"/>
              <w:jc w:val="center"/>
              <w:rPr>
                <w:rFonts w:asciiTheme="minorHAnsi" w:hAnsiTheme="minorHAnsi" w:cstheme="minorHAnsi"/>
                <w:b/>
                <w:lang w:eastAsia="en-US"/>
              </w:rPr>
            </w:pPr>
            <w:r w:rsidRPr="00224ED6">
              <w:rPr>
                <w:rFonts w:asciiTheme="minorHAnsi" w:hAnsiTheme="minorHAnsi" w:cstheme="minorHAnsi"/>
                <w:b/>
                <w:lang w:eastAsia="en-US"/>
              </w:rPr>
              <w:t>SB</w:t>
            </w:r>
          </w:p>
        </w:tc>
        <w:tc>
          <w:tcPr>
            <w:tcW w:w="2348" w:type="dxa"/>
            <w:tcBorders>
              <w:top w:val="dotted" w:sz="4" w:space="0" w:color="auto"/>
              <w:left w:val="dotted" w:sz="4" w:space="0" w:color="auto"/>
              <w:bottom w:val="dotted" w:sz="4" w:space="0" w:color="auto"/>
              <w:right w:val="dotted" w:sz="4" w:space="0" w:color="auto"/>
            </w:tcBorders>
            <w:shd w:val="clear" w:color="auto" w:fill="FFFFFF"/>
            <w:hideMark/>
          </w:tcPr>
          <w:p w14:paraId="0328FE21" w14:textId="62905007" w:rsidR="00077CDF" w:rsidRPr="00224ED6" w:rsidRDefault="008B7C71" w:rsidP="00A85366">
            <w:pPr>
              <w:spacing w:line="254" w:lineRule="auto"/>
              <w:jc w:val="center"/>
              <w:rPr>
                <w:rFonts w:asciiTheme="minorHAnsi" w:hAnsiTheme="minorHAnsi" w:cstheme="minorHAnsi"/>
                <w:b/>
                <w:lang w:eastAsia="en-US"/>
              </w:rPr>
            </w:pPr>
            <w:r w:rsidRPr="00224ED6">
              <w:rPr>
                <w:rFonts w:asciiTheme="minorHAnsi" w:hAnsiTheme="minorHAnsi" w:cstheme="minorHAnsi"/>
                <w:noProof/>
                <w:lang w:eastAsia="en-GB"/>
              </w:rPr>
              <w:drawing>
                <wp:inline distT="0" distB="0" distL="0" distR="0" wp14:anchorId="555B0E35" wp14:editId="213CF626">
                  <wp:extent cx="285115" cy="285115"/>
                  <wp:effectExtent l="0" t="0" r="635" b="63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2409" w:type="dxa"/>
            <w:tcBorders>
              <w:top w:val="dotted" w:sz="4" w:space="0" w:color="auto"/>
              <w:left w:val="dotted" w:sz="4" w:space="0" w:color="auto"/>
              <w:bottom w:val="dotted" w:sz="4" w:space="0" w:color="auto"/>
              <w:right w:val="dotted" w:sz="4" w:space="0" w:color="auto"/>
            </w:tcBorders>
          </w:tcPr>
          <w:p w14:paraId="56A9D895" w14:textId="77777777" w:rsidR="00077CDF" w:rsidRPr="00224ED6" w:rsidRDefault="00077CDF" w:rsidP="00A85366">
            <w:pPr>
              <w:spacing w:line="254" w:lineRule="auto"/>
              <w:jc w:val="center"/>
              <w:rPr>
                <w:rFonts w:asciiTheme="minorHAnsi" w:hAnsiTheme="minorHAnsi" w:cstheme="minorHAnsi"/>
                <w:b/>
                <w:lang w:eastAsia="en-US"/>
              </w:rPr>
            </w:pPr>
          </w:p>
        </w:tc>
      </w:tr>
      <w:tr w:rsidR="007402A0" w:rsidRPr="00224ED6" w14:paraId="0D8E316A" w14:textId="77777777" w:rsidTr="00A85366">
        <w:trPr>
          <w:trHeight w:val="466"/>
        </w:trPr>
        <w:tc>
          <w:tcPr>
            <w:tcW w:w="3481" w:type="dxa"/>
            <w:tcBorders>
              <w:top w:val="dotted" w:sz="4" w:space="0" w:color="auto"/>
              <w:left w:val="dotted" w:sz="4" w:space="0" w:color="auto"/>
              <w:bottom w:val="dotted" w:sz="4" w:space="0" w:color="auto"/>
              <w:right w:val="dotted" w:sz="4" w:space="0" w:color="auto"/>
            </w:tcBorders>
          </w:tcPr>
          <w:p w14:paraId="1B26F0AA" w14:textId="77777777" w:rsidR="007402A0" w:rsidRDefault="007402A0" w:rsidP="00A85366">
            <w:pPr>
              <w:spacing w:line="254" w:lineRule="auto"/>
              <w:jc w:val="center"/>
              <w:rPr>
                <w:rFonts w:asciiTheme="minorHAnsi" w:hAnsiTheme="minorHAnsi" w:cstheme="minorHAnsi"/>
                <w:b/>
                <w:bCs/>
                <w:lang w:eastAsia="en-US"/>
              </w:rPr>
            </w:pPr>
            <w:r w:rsidRPr="007402A0">
              <w:rPr>
                <w:rFonts w:asciiTheme="minorHAnsi" w:hAnsiTheme="minorHAnsi" w:cstheme="minorHAnsi"/>
                <w:b/>
                <w:bCs/>
                <w:lang w:eastAsia="en-US"/>
              </w:rPr>
              <w:t>Laura Sharpe</w:t>
            </w:r>
          </w:p>
          <w:p w14:paraId="75B40ECC" w14:textId="59909813" w:rsidR="007402A0" w:rsidRPr="007402A0" w:rsidRDefault="007402A0" w:rsidP="00A85366">
            <w:pPr>
              <w:spacing w:line="254" w:lineRule="auto"/>
              <w:jc w:val="center"/>
              <w:rPr>
                <w:rFonts w:asciiTheme="minorHAnsi" w:hAnsiTheme="minorHAnsi" w:cstheme="minorHAnsi"/>
                <w:b/>
                <w:lang w:eastAsia="en-US"/>
              </w:rPr>
            </w:pPr>
            <w:r w:rsidRPr="007402A0">
              <w:rPr>
                <w:rFonts w:asciiTheme="minorHAnsi" w:hAnsiTheme="minorHAnsi" w:cstheme="minorHAnsi"/>
                <w:b/>
                <w:bCs/>
                <w:lang w:eastAsia="en-US"/>
              </w:rPr>
              <w:t>CEO of GP Confederation</w:t>
            </w:r>
          </w:p>
        </w:tc>
        <w:tc>
          <w:tcPr>
            <w:tcW w:w="971" w:type="dxa"/>
            <w:tcBorders>
              <w:top w:val="dotted" w:sz="4" w:space="0" w:color="auto"/>
              <w:left w:val="dotted" w:sz="4" w:space="0" w:color="auto"/>
              <w:bottom w:val="dotted" w:sz="4" w:space="0" w:color="auto"/>
              <w:right w:val="dotted" w:sz="4" w:space="0" w:color="auto"/>
            </w:tcBorders>
          </w:tcPr>
          <w:p w14:paraId="17A89189" w14:textId="66ABE219" w:rsidR="007402A0" w:rsidRPr="00224ED6" w:rsidRDefault="007402A0" w:rsidP="00A85366">
            <w:pPr>
              <w:spacing w:line="254" w:lineRule="auto"/>
              <w:jc w:val="center"/>
              <w:rPr>
                <w:rFonts w:asciiTheme="minorHAnsi" w:hAnsiTheme="minorHAnsi" w:cstheme="minorHAnsi"/>
                <w:b/>
                <w:lang w:eastAsia="en-US"/>
              </w:rPr>
            </w:pPr>
            <w:r>
              <w:rPr>
                <w:rFonts w:asciiTheme="minorHAnsi" w:hAnsiTheme="minorHAnsi" w:cstheme="minorHAnsi"/>
                <w:b/>
                <w:lang w:eastAsia="en-US"/>
              </w:rPr>
              <w:t>LS</w:t>
            </w:r>
          </w:p>
        </w:tc>
        <w:tc>
          <w:tcPr>
            <w:tcW w:w="2348" w:type="dxa"/>
            <w:tcBorders>
              <w:top w:val="dotted" w:sz="4" w:space="0" w:color="auto"/>
              <w:left w:val="dotted" w:sz="4" w:space="0" w:color="auto"/>
              <w:bottom w:val="dotted" w:sz="4" w:space="0" w:color="auto"/>
              <w:right w:val="dotted" w:sz="4" w:space="0" w:color="auto"/>
            </w:tcBorders>
            <w:shd w:val="clear" w:color="auto" w:fill="FFFFFF"/>
          </w:tcPr>
          <w:p w14:paraId="38E3FE20" w14:textId="47EFC62F" w:rsidR="007402A0" w:rsidRPr="00224ED6" w:rsidRDefault="007402A0" w:rsidP="00A85366">
            <w:pPr>
              <w:spacing w:line="254" w:lineRule="auto"/>
              <w:jc w:val="center"/>
              <w:rPr>
                <w:rFonts w:asciiTheme="minorHAnsi" w:hAnsiTheme="minorHAnsi" w:cstheme="minorHAnsi"/>
                <w:noProof/>
                <w:lang w:eastAsia="en-GB"/>
              </w:rPr>
            </w:pPr>
            <w:r w:rsidRPr="00224ED6">
              <w:rPr>
                <w:rFonts w:asciiTheme="minorHAnsi" w:hAnsiTheme="minorHAnsi" w:cstheme="minorHAnsi"/>
                <w:noProof/>
                <w:lang w:eastAsia="en-GB"/>
              </w:rPr>
              <w:drawing>
                <wp:inline distT="0" distB="0" distL="0" distR="0" wp14:anchorId="4977A101" wp14:editId="0D686DEC">
                  <wp:extent cx="285115" cy="285115"/>
                  <wp:effectExtent l="0" t="0" r="635" b="635"/>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Pr>
                <w:rFonts w:asciiTheme="minorHAnsi" w:hAnsiTheme="minorHAnsi" w:cstheme="minorHAnsi"/>
                <w:noProof/>
                <w:lang w:eastAsia="en-GB"/>
              </w:rPr>
              <w:t>from 15</w:t>
            </w:r>
            <w:r w:rsidR="00B66950">
              <w:rPr>
                <w:rFonts w:asciiTheme="minorHAnsi" w:hAnsiTheme="minorHAnsi" w:cstheme="minorHAnsi"/>
                <w:noProof/>
                <w:lang w:eastAsia="en-GB"/>
              </w:rPr>
              <w:t>.00 till 15.30</w:t>
            </w:r>
          </w:p>
        </w:tc>
        <w:tc>
          <w:tcPr>
            <w:tcW w:w="2409" w:type="dxa"/>
            <w:tcBorders>
              <w:top w:val="dotted" w:sz="4" w:space="0" w:color="auto"/>
              <w:left w:val="dotted" w:sz="4" w:space="0" w:color="auto"/>
              <w:bottom w:val="dotted" w:sz="4" w:space="0" w:color="auto"/>
              <w:right w:val="dotted" w:sz="4" w:space="0" w:color="auto"/>
            </w:tcBorders>
          </w:tcPr>
          <w:p w14:paraId="1D98E4CC" w14:textId="77777777" w:rsidR="007402A0" w:rsidRPr="00224ED6" w:rsidRDefault="007402A0" w:rsidP="00A85366">
            <w:pPr>
              <w:spacing w:line="254" w:lineRule="auto"/>
              <w:jc w:val="center"/>
              <w:rPr>
                <w:rFonts w:asciiTheme="minorHAnsi" w:hAnsiTheme="minorHAnsi" w:cstheme="minorHAnsi"/>
                <w:b/>
                <w:lang w:eastAsia="en-US"/>
              </w:rPr>
            </w:pPr>
          </w:p>
        </w:tc>
      </w:tr>
    </w:tbl>
    <w:p w14:paraId="1920F9E7" w14:textId="0CE76F12" w:rsidR="00077CDF" w:rsidRPr="00077CDF" w:rsidRDefault="00077CDF" w:rsidP="00077CDF">
      <w:pPr>
        <w:ind w:left="720" w:hanging="720"/>
        <w:rPr>
          <w:rFonts w:asciiTheme="minorHAnsi" w:hAnsiTheme="minorHAnsi" w:cstheme="minorHAnsi"/>
          <w:b/>
          <w:bCs/>
          <w:caps/>
        </w:rPr>
      </w:pPr>
      <w:bookmarkStart w:id="2" w:name="_Hlk535673662"/>
    </w:p>
    <w:bookmarkEnd w:id="2"/>
    <w:p w14:paraId="335FE864" w14:textId="77777777" w:rsidR="00E35037" w:rsidRPr="00C37C1B" w:rsidRDefault="00E35037" w:rsidP="00E35037">
      <w:pPr>
        <w:spacing w:after="0"/>
        <w:rPr>
          <w:rFonts w:asciiTheme="minorHAnsi" w:hAnsiTheme="minorHAnsi" w:cstheme="minorHAnsi"/>
          <w:b/>
          <w:bCs/>
          <w:caps/>
          <w:u w:val="double"/>
        </w:rPr>
      </w:pPr>
      <w:r>
        <w:rPr>
          <w:rFonts w:asciiTheme="minorHAnsi" w:hAnsiTheme="minorHAnsi" w:cstheme="minorHAnsi"/>
          <w:b/>
          <w:bCs/>
          <w:caps/>
        </w:rPr>
        <w:t>1</w:t>
      </w:r>
      <w:r w:rsidRPr="0056471F">
        <w:rPr>
          <w:rFonts w:asciiTheme="minorHAnsi" w:hAnsiTheme="minorHAnsi" w:cstheme="minorHAnsi"/>
          <w:b/>
          <w:bCs/>
          <w:caps/>
        </w:rPr>
        <w:t>.</w:t>
      </w:r>
      <w:r w:rsidRPr="0056471F">
        <w:rPr>
          <w:rFonts w:asciiTheme="minorHAnsi" w:hAnsiTheme="minorHAnsi" w:cstheme="minorHAnsi"/>
          <w:b/>
          <w:bCs/>
          <w:caps/>
        </w:rPr>
        <w:tab/>
      </w:r>
      <w:r w:rsidRPr="00C37C1B">
        <w:rPr>
          <w:rFonts w:asciiTheme="minorHAnsi" w:hAnsiTheme="minorHAnsi" w:cstheme="minorHAnsi"/>
          <w:b/>
          <w:bCs/>
          <w:caps/>
          <w:u w:val="double"/>
        </w:rPr>
        <w:t xml:space="preserve">Meeting Part Sponsored by Tillotts Pharma Uk </w:t>
      </w:r>
    </w:p>
    <w:p w14:paraId="01631315" w14:textId="2303D06D" w:rsidR="00E35037" w:rsidRPr="00F718B4" w:rsidRDefault="00E35037" w:rsidP="00E35037">
      <w:pPr>
        <w:spacing w:after="0"/>
        <w:rPr>
          <w:rFonts w:asciiTheme="minorHAnsi" w:hAnsiTheme="minorHAnsi" w:cstheme="minorHAnsi"/>
        </w:rPr>
      </w:pPr>
      <w:r w:rsidRPr="00F718B4">
        <w:rPr>
          <w:rFonts w:asciiTheme="minorHAnsi" w:hAnsiTheme="minorHAnsi" w:cstheme="minorHAnsi"/>
        </w:rPr>
        <w:t>Sanj</w:t>
      </w:r>
      <w:r>
        <w:rPr>
          <w:rFonts w:asciiTheme="minorHAnsi" w:hAnsiTheme="minorHAnsi" w:cstheme="minorHAnsi"/>
        </w:rPr>
        <w:t>a</w:t>
      </w:r>
      <w:r w:rsidRPr="00F718B4">
        <w:rPr>
          <w:rFonts w:asciiTheme="minorHAnsi" w:hAnsiTheme="minorHAnsi" w:cstheme="minorHAnsi"/>
        </w:rPr>
        <w:t>y Kalia gave the presentation</w:t>
      </w:r>
      <w:r>
        <w:rPr>
          <w:rFonts w:asciiTheme="minorHAnsi" w:hAnsiTheme="minorHAnsi" w:cstheme="minorHAnsi"/>
        </w:rPr>
        <w:t>.</w:t>
      </w:r>
    </w:p>
    <w:p w14:paraId="50DFBC6F" w14:textId="77777777" w:rsidR="00E35037" w:rsidRDefault="00E35037" w:rsidP="00E35037">
      <w:pPr>
        <w:spacing w:after="0"/>
        <w:rPr>
          <w:rFonts w:asciiTheme="minorHAnsi" w:hAnsiTheme="minorHAnsi" w:cstheme="minorHAnsi"/>
          <w:b/>
          <w:bCs/>
          <w:caps/>
        </w:rPr>
      </w:pPr>
      <w:r>
        <w:rPr>
          <w:rFonts w:asciiTheme="minorHAnsi" w:hAnsiTheme="minorHAnsi" w:cstheme="minorHAnsi"/>
          <w:b/>
          <w:bCs/>
          <w:caps/>
        </w:rPr>
        <w:tab/>
      </w:r>
    </w:p>
    <w:p w14:paraId="30D32EFF" w14:textId="77777777" w:rsidR="00E06915" w:rsidRDefault="00E35037" w:rsidP="00E06915">
      <w:pPr>
        <w:spacing w:after="0"/>
        <w:rPr>
          <w:rFonts w:asciiTheme="minorHAnsi" w:hAnsiTheme="minorHAnsi" w:cstheme="minorHAnsi"/>
          <w:b/>
          <w:bCs/>
          <w:caps/>
          <w:u w:val="double"/>
        </w:rPr>
      </w:pPr>
      <w:r>
        <w:rPr>
          <w:rFonts w:asciiTheme="minorHAnsi" w:hAnsiTheme="minorHAnsi" w:cstheme="minorHAnsi"/>
          <w:b/>
          <w:bCs/>
          <w:caps/>
        </w:rPr>
        <w:lastRenderedPageBreak/>
        <w:t>2</w:t>
      </w:r>
      <w:r w:rsidRPr="0056471F">
        <w:rPr>
          <w:rFonts w:asciiTheme="minorHAnsi" w:hAnsiTheme="minorHAnsi" w:cstheme="minorHAnsi"/>
          <w:b/>
          <w:bCs/>
          <w:caps/>
        </w:rPr>
        <w:t>.</w:t>
      </w:r>
      <w:r w:rsidRPr="0056471F">
        <w:rPr>
          <w:rFonts w:asciiTheme="minorHAnsi" w:hAnsiTheme="minorHAnsi" w:cstheme="minorHAnsi"/>
          <w:b/>
          <w:bCs/>
          <w:caps/>
        </w:rPr>
        <w:tab/>
      </w:r>
      <w:r w:rsidRPr="00C05B76">
        <w:rPr>
          <w:rFonts w:asciiTheme="minorHAnsi" w:hAnsiTheme="minorHAnsi" w:cstheme="minorHAnsi"/>
          <w:b/>
          <w:bCs/>
          <w:caps/>
          <w:u w:val="double"/>
        </w:rPr>
        <w:t>Declarations and Conflict of Interest:</w:t>
      </w:r>
    </w:p>
    <w:p w14:paraId="5261EE2B" w14:textId="77777777" w:rsidR="00E06915" w:rsidRDefault="00E35037" w:rsidP="00E06915">
      <w:pPr>
        <w:spacing w:after="0"/>
        <w:rPr>
          <w:rFonts w:asciiTheme="minorHAnsi" w:hAnsiTheme="minorHAnsi" w:cstheme="minorHAnsi"/>
          <w:bCs/>
        </w:rPr>
      </w:pPr>
      <w:r w:rsidRPr="0056471F">
        <w:rPr>
          <w:rFonts w:asciiTheme="minorHAnsi" w:hAnsiTheme="minorHAnsi" w:cstheme="minorHAnsi"/>
          <w:bCs/>
        </w:rPr>
        <w:t>There were no DOIs or COIs raised.</w:t>
      </w:r>
    </w:p>
    <w:p w14:paraId="32FE8668" w14:textId="30044B67" w:rsidR="00E35037" w:rsidRPr="00E06915" w:rsidRDefault="00E35037" w:rsidP="00E06915">
      <w:pPr>
        <w:spacing w:after="0"/>
        <w:rPr>
          <w:rFonts w:asciiTheme="minorHAnsi" w:hAnsiTheme="minorHAnsi" w:cstheme="minorHAnsi"/>
          <w:b/>
          <w:bCs/>
          <w:caps/>
        </w:rPr>
      </w:pPr>
      <w:r>
        <w:rPr>
          <w:rFonts w:asciiTheme="minorHAnsi" w:hAnsiTheme="minorHAnsi" w:cstheme="minorHAnsi"/>
          <w:bCs/>
        </w:rPr>
        <w:t>SE presented VS with an LPC new members guide – which covers the corporate governance and includes the principles of the LPC for note.</w:t>
      </w:r>
    </w:p>
    <w:p w14:paraId="697711EE" w14:textId="77777777" w:rsidR="00E35037" w:rsidRDefault="00E35037" w:rsidP="00E06915">
      <w:pPr>
        <w:spacing w:after="0"/>
        <w:rPr>
          <w:rFonts w:asciiTheme="minorHAnsi" w:hAnsiTheme="minorHAnsi" w:cstheme="minorHAnsi"/>
          <w:bCs/>
        </w:rPr>
      </w:pPr>
      <w:r>
        <w:rPr>
          <w:rFonts w:asciiTheme="minorHAnsi" w:hAnsiTheme="minorHAnsi" w:cstheme="minorHAnsi"/>
          <w:bCs/>
        </w:rPr>
        <w:t>SE asked VS to fill in and sign a confidentiality agreement and a DOI document.</w:t>
      </w:r>
    </w:p>
    <w:p w14:paraId="17F7C29C" w14:textId="77777777" w:rsidR="00E35037" w:rsidRDefault="00E35037" w:rsidP="00E35037">
      <w:pPr>
        <w:spacing w:after="0"/>
        <w:ind w:firstLine="720"/>
        <w:rPr>
          <w:rFonts w:asciiTheme="minorHAnsi" w:hAnsiTheme="minorHAnsi" w:cstheme="minorHAnsi"/>
          <w:bCs/>
        </w:rPr>
      </w:pPr>
    </w:p>
    <w:p w14:paraId="16F1AAC6" w14:textId="2FCD8A48" w:rsidR="00E35037" w:rsidRDefault="00E35037" w:rsidP="00E06915">
      <w:pPr>
        <w:spacing w:after="0"/>
        <w:rPr>
          <w:rFonts w:asciiTheme="minorHAnsi" w:hAnsiTheme="minorHAnsi" w:cstheme="minorHAnsi"/>
          <w:bCs/>
        </w:rPr>
      </w:pPr>
      <w:r>
        <w:rPr>
          <w:rFonts w:asciiTheme="minorHAnsi" w:hAnsiTheme="minorHAnsi" w:cstheme="minorHAnsi"/>
          <w:bCs/>
        </w:rPr>
        <w:t xml:space="preserve">HP asked the members to remind themselves of the NOLAN principles of public life and to sign to this effect. </w:t>
      </w:r>
    </w:p>
    <w:p w14:paraId="50312813" w14:textId="77777777" w:rsidR="00E35037" w:rsidRDefault="00E35037" w:rsidP="00E35037">
      <w:pPr>
        <w:spacing w:after="0"/>
        <w:ind w:firstLine="720"/>
        <w:rPr>
          <w:rFonts w:asciiTheme="minorHAnsi" w:hAnsiTheme="minorHAnsi" w:cstheme="minorHAnsi"/>
          <w:bCs/>
        </w:rPr>
      </w:pPr>
    </w:p>
    <w:p w14:paraId="08DB38F2" w14:textId="77777777" w:rsidR="00E35037" w:rsidRPr="00C37C1B" w:rsidRDefault="00E35037" w:rsidP="00E35037">
      <w:pPr>
        <w:spacing w:after="0"/>
        <w:rPr>
          <w:rFonts w:asciiTheme="minorHAnsi" w:hAnsiTheme="minorHAnsi" w:cstheme="minorHAnsi"/>
          <w:b/>
          <w:bCs/>
          <w:caps/>
          <w:u w:val="double"/>
        </w:rPr>
      </w:pPr>
      <w:r>
        <w:rPr>
          <w:rFonts w:asciiTheme="minorHAnsi" w:hAnsiTheme="minorHAnsi" w:cstheme="minorHAnsi"/>
          <w:b/>
          <w:bCs/>
          <w:caps/>
        </w:rPr>
        <w:t>3</w:t>
      </w:r>
      <w:r w:rsidRPr="0056471F">
        <w:rPr>
          <w:rFonts w:asciiTheme="minorHAnsi" w:hAnsiTheme="minorHAnsi" w:cstheme="minorHAnsi"/>
          <w:b/>
          <w:bCs/>
          <w:caps/>
        </w:rPr>
        <w:t>.</w:t>
      </w:r>
      <w:r w:rsidRPr="0056471F">
        <w:rPr>
          <w:rFonts w:asciiTheme="minorHAnsi" w:hAnsiTheme="minorHAnsi" w:cstheme="minorHAnsi"/>
          <w:b/>
          <w:bCs/>
          <w:caps/>
        </w:rPr>
        <w:tab/>
      </w:r>
      <w:r>
        <w:rPr>
          <w:rFonts w:asciiTheme="minorHAnsi" w:hAnsiTheme="minorHAnsi" w:cstheme="minorHAnsi"/>
          <w:b/>
          <w:bCs/>
          <w:caps/>
          <w:u w:val="double"/>
        </w:rPr>
        <w:t>introductions</w:t>
      </w:r>
    </w:p>
    <w:p w14:paraId="5D245FCC" w14:textId="77777777" w:rsidR="00E35037" w:rsidRPr="0056471F" w:rsidRDefault="00E35037" w:rsidP="00E06915">
      <w:pPr>
        <w:spacing w:after="0"/>
        <w:rPr>
          <w:rFonts w:asciiTheme="minorHAnsi" w:hAnsiTheme="minorHAnsi" w:cstheme="minorHAnsi"/>
          <w:bCs/>
        </w:rPr>
      </w:pPr>
      <w:r>
        <w:rPr>
          <w:rFonts w:asciiTheme="minorHAnsi" w:hAnsiTheme="minorHAnsi" w:cstheme="minorHAnsi"/>
          <w:bCs/>
        </w:rPr>
        <w:t xml:space="preserve">VS stated that she works for Boots as a professional standards manager – her background is </w:t>
      </w:r>
      <w:r>
        <w:rPr>
          <w:rFonts w:asciiTheme="minorHAnsi" w:hAnsiTheme="minorHAnsi" w:cstheme="minorHAnsi"/>
          <w:bCs/>
        </w:rPr>
        <w:tab/>
        <w:t>as a pharmacist</w:t>
      </w:r>
    </w:p>
    <w:p w14:paraId="6806D5C0" w14:textId="77777777" w:rsidR="000774D6" w:rsidRDefault="000774D6" w:rsidP="007A1165">
      <w:pPr>
        <w:spacing w:after="0"/>
        <w:ind w:left="720" w:hanging="862"/>
        <w:rPr>
          <w:rFonts w:asciiTheme="minorHAnsi" w:hAnsiTheme="minorHAnsi" w:cstheme="minorHAnsi"/>
          <w:b/>
          <w:bCs/>
          <w:caps/>
        </w:rPr>
      </w:pPr>
    </w:p>
    <w:p w14:paraId="660CD553" w14:textId="7CA9F8DC" w:rsidR="007A1165" w:rsidRPr="001A67B9" w:rsidRDefault="00E35037" w:rsidP="00077CDF">
      <w:pPr>
        <w:spacing w:after="0"/>
        <w:ind w:left="720" w:hanging="720"/>
        <w:rPr>
          <w:rFonts w:asciiTheme="minorHAnsi" w:hAnsiTheme="minorHAnsi" w:cstheme="minorHAnsi"/>
          <w:b/>
          <w:bCs/>
          <w:caps/>
          <w:u w:val="single"/>
        </w:rPr>
      </w:pPr>
      <w:r>
        <w:rPr>
          <w:rFonts w:asciiTheme="minorHAnsi" w:hAnsiTheme="minorHAnsi" w:cstheme="minorHAnsi"/>
          <w:b/>
          <w:bCs/>
          <w:caps/>
        </w:rPr>
        <w:t>4</w:t>
      </w:r>
      <w:r w:rsidR="000774D6" w:rsidRPr="000774D6">
        <w:rPr>
          <w:rFonts w:asciiTheme="minorHAnsi" w:hAnsiTheme="minorHAnsi" w:cstheme="minorHAnsi"/>
          <w:b/>
          <w:bCs/>
          <w:caps/>
        </w:rPr>
        <w:t>.</w:t>
      </w:r>
      <w:r w:rsidR="000774D6" w:rsidRPr="000774D6">
        <w:rPr>
          <w:rFonts w:asciiTheme="minorHAnsi" w:hAnsiTheme="minorHAnsi" w:cstheme="minorHAnsi"/>
          <w:b/>
          <w:bCs/>
          <w:caps/>
        </w:rPr>
        <w:tab/>
      </w:r>
      <w:r w:rsidR="007A1165" w:rsidRPr="001A67B9">
        <w:rPr>
          <w:rFonts w:asciiTheme="minorHAnsi" w:hAnsiTheme="minorHAnsi" w:cstheme="minorHAnsi"/>
          <w:b/>
          <w:bCs/>
          <w:caps/>
          <w:u w:val="double"/>
        </w:rPr>
        <w:t xml:space="preserve">Approve minutes and follow up Actions from Open section of </w:t>
      </w:r>
      <w:r>
        <w:rPr>
          <w:rFonts w:asciiTheme="minorHAnsi" w:hAnsiTheme="minorHAnsi" w:cstheme="minorHAnsi"/>
          <w:b/>
          <w:bCs/>
          <w:caps/>
          <w:u w:val="double"/>
        </w:rPr>
        <w:t>MAR</w:t>
      </w:r>
      <w:r w:rsidR="007A1165" w:rsidRPr="001A67B9">
        <w:rPr>
          <w:rFonts w:asciiTheme="minorHAnsi" w:hAnsiTheme="minorHAnsi" w:cstheme="minorHAnsi"/>
          <w:b/>
          <w:bCs/>
          <w:caps/>
          <w:u w:val="double"/>
        </w:rPr>
        <w:t xml:space="preserve"> 201</w:t>
      </w:r>
      <w:r w:rsidR="000105E7">
        <w:rPr>
          <w:rFonts w:asciiTheme="minorHAnsi" w:hAnsiTheme="minorHAnsi" w:cstheme="minorHAnsi"/>
          <w:b/>
          <w:bCs/>
          <w:caps/>
          <w:u w:val="double"/>
        </w:rPr>
        <w:t>9</w:t>
      </w:r>
      <w:r w:rsidR="00D6072E">
        <w:rPr>
          <w:rFonts w:asciiTheme="minorHAnsi" w:hAnsiTheme="minorHAnsi" w:cstheme="minorHAnsi"/>
          <w:b/>
          <w:bCs/>
          <w:caps/>
          <w:u w:val="double"/>
        </w:rPr>
        <w:t xml:space="preserve"> MTNG</w:t>
      </w:r>
      <w:r w:rsidR="007A1165" w:rsidRPr="001A67B9">
        <w:rPr>
          <w:rFonts w:asciiTheme="minorHAnsi" w:hAnsiTheme="minorHAnsi" w:cstheme="minorHAnsi"/>
          <w:b/>
          <w:bCs/>
          <w:caps/>
          <w:u w:val="double"/>
        </w:rPr>
        <w:t xml:space="preserve"> </w:t>
      </w:r>
    </w:p>
    <w:p w14:paraId="6C76AB15" w14:textId="04EEF9D5" w:rsidR="000462B5" w:rsidRDefault="007A1165" w:rsidP="00E06915">
      <w:pPr>
        <w:spacing w:after="0"/>
        <w:rPr>
          <w:rFonts w:asciiTheme="minorHAnsi" w:hAnsiTheme="minorHAnsi" w:cstheme="minorHAnsi"/>
          <w:b/>
          <w:caps/>
          <w:u w:val="single"/>
        </w:rPr>
      </w:pPr>
      <w:r w:rsidRPr="001A67B9">
        <w:rPr>
          <w:rFonts w:asciiTheme="minorHAnsi" w:hAnsiTheme="minorHAnsi" w:cstheme="minorHAnsi"/>
          <w:b/>
          <w:caps/>
          <w:u w:val="single"/>
        </w:rPr>
        <w:t>ACCURACY</w:t>
      </w:r>
    </w:p>
    <w:p w14:paraId="2D0554E8" w14:textId="77777777" w:rsidR="00E06915" w:rsidRDefault="0049090C" w:rsidP="00E06915">
      <w:pPr>
        <w:spacing w:after="0"/>
        <w:rPr>
          <w:rFonts w:asciiTheme="minorHAnsi" w:hAnsiTheme="minorHAnsi" w:cstheme="minorHAnsi"/>
        </w:rPr>
      </w:pPr>
      <w:r>
        <w:rPr>
          <w:rFonts w:asciiTheme="minorHAnsi" w:hAnsiTheme="minorHAnsi" w:cstheme="minorHAnsi"/>
        </w:rPr>
        <w:t xml:space="preserve">RR signed off the “OPEN” </w:t>
      </w:r>
      <w:r w:rsidR="000105E7">
        <w:rPr>
          <w:rFonts w:asciiTheme="minorHAnsi" w:hAnsiTheme="minorHAnsi" w:cstheme="minorHAnsi"/>
        </w:rPr>
        <w:t>January</w:t>
      </w:r>
      <w:r>
        <w:rPr>
          <w:rFonts w:asciiTheme="minorHAnsi" w:hAnsiTheme="minorHAnsi" w:cstheme="minorHAnsi"/>
        </w:rPr>
        <w:t xml:space="preserve"> 201</w:t>
      </w:r>
      <w:r w:rsidR="000105E7">
        <w:rPr>
          <w:rFonts w:asciiTheme="minorHAnsi" w:hAnsiTheme="minorHAnsi" w:cstheme="minorHAnsi"/>
        </w:rPr>
        <w:t>9</w:t>
      </w:r>
      <w:r>
        <w:rPr>
          <w:rFonts w:asciiTheme="minorHAnsi" w:hAnsiTheme="minorHAnsi" w:cstheme="minorHAnsi"/>
        </w:rPr>
        <w:t xml:space="preserve"> meeting minutes as an accurate record.</w:t>
      </w:r>
      <w:bookmarkEnd w:id="0"/>
    </w:p>
    <w:p w14:paraId="7CF9FF7D" w14:textId="77777777" w:rsidR="00E06915" w:rsidRDefault="00E06915" w:rsidP="00E06915">
      <w:pPr>
        <w:spacing w:after="0"/>
        <w:rPr>
          <w:rFonts w:asciiTheme="minorHAnsi" w:hAnsiTheme="minorHAnsi" w:cstheme="minorHAnsi"/>
        </w:rPr>
      </w:pPr>
    </w:p>
    <w:p w14:paraId="369E872C" w14:textId="40970725" w:rsidR="0049090C" w:rsidRPr="00E06915" w:rsidRDefault="006E153D" w:rsidP="00E06915">
      <w:pPr>
        <w:spacing w:after="0"/>
        <w:rPr>
          <w:rFonts w:asciiTheme="minorHAnsi" w:hAnsiTheme="minorHAnsi" w:cstheme="minorHAnsi"/>
        </w:rPr>
      </w:pPr>
      <w:r w:rsidRPr="00456CED">
        <w:rPr>
          <w:rFonts w:asciiTheme="minorHAnsi" w:hAnsiTheme="minorHAnsi" w:cstheme="minorHAnsi"/>
          <w:b/>
          <w:u w:val="single"/>
        </w:rPr>
        <w:t>ACTIONS</w:t>
      </w:r>
      <w:r w:rsidR="00456CED" w:rsidRPr="00456CED">
        <w:rPr>
          <w:rFonts w:asciiTheme="minorHAnsi" w:hAnsiTheme="minorHAnsi" w:cstheme="minorHAnsi"/>
          <w:b/>
          <w:u w:val="single"/>
        </w:rPr>
        <w:t xml:space="preserve"> </w:t>
      </w:r>
      <w:r w:rsidR="00456CED" w:rsidRPr="00456CED">
        <w:rPr>
          <w:rFonts w:asciiTheme="minorHAnsi" w:hAnsiTheme="minorHAnsi" w:cstheme="minorHAnsi"/>
          <w:b/>
          <w:caps/>
          <w:u w:val="single"/>
        </w:rPr>
        <w:t>from last meeting</w:t>
      </w:r>
    </w:p>
    <w:p w14:paraId="7CBC59D7" w14:textId="691F5B34" w:rsidR="00347151" w:rsidRPr="007249CB" w:rsidRDefault="002A16AE" w:rsidP="00E06915">
      <w:pPr>
        <w:spacing w:after="0"/>
        <w:rPr>
          <w:rFonts w:asciiTheme="minorHAnsi" w:hAnsiTheme="minorHAnsi" w:cstheme="minorHAnsi"/>
          <w:bCs/>
          <w:caps/>
          <w:u w:val="single"/>
        </w:rPr>
      </w:pPr>
      <w:r w:rsidRPr="007249CB">
        <w:rPr>
          <w:rFonts w:asciiTheme="minorHAnsi" w:hAnsiTheme="minorHAnsi" w:cstheme="minorHAnsi"/>
          <w:bCs/>
          <w:caps/>
          <w:u w:val="single"/>
        </w:rPr>
        <w:t>JSNA</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373"/>
        <w:gridCol w:w="1402"/>
        <w:gridCol w:w="1218"/>
      </w:tblGrid>
      <w:tr w:rsidR="00851B22" w:rsidRPr="001A67B9" w14:paraId="0949820B" w14:textId="77777777" w:rsidTr="00A85366">
        <w:tc>
          <w:tcPr>
            <w:tcW w:w="1089" w:type="dxa"/>
          </w:tcPr>
          <w:p w14:paraId="27CE597F"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t>Action no.</w:t>
            </w:r>
          </w:p>
        </w:tc>
        <w:tc>
          <w:tcPr>
            <w:tcW w:w="4440" w:type="dxa"/>
          </w:tcPr>
          <w:p w14:paraId="324C1ABB"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t>Description</w:t>
            </w:r>
          </w:p>
        </w:tc>
        <w:tc>
          <w:tcPr>
            <w:tcW w:w="1417" w:type="dxa"/>
          </w:tcPr>
          <w:p w14:paraId="2CAA3740"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t>Who to action</w:t>
            </w:r>
          </w:p>
        </w:tc>
        <w:tc>
          <w:tcPr>
            <w:tcW w:w="1134" w:type="dxa"/>
          </w:tcPr>
          <w:p w14:paraId="19165863" w14:textId="77777777" w:rsidR="00851B22" w:rsidRPr="001A67B9" w:rsidRDefault="00851B22" w:rsidP="00A85366">
            <w:pPr>
              <w:spacing w:after="0"/>
              <w:rPr>
                <w:rFonts w:asciiTheme="minorHAnsi" w:hAnsiTheme="minorHAnsi" w:cstheme="minorHAnsi"/>
                <w:b/>
                <w:bCs/>
              </w:rPr>
            </w:pPr>
            <w:r w:rsidRPr="001A67B9">
              <w:rPr>
                <w:rFonts w:asciiTheme="minorHAnsi" w:hAnsiTheme="minorHAnsi" w:cstheme="minorHAnsi"/>
                <w:b/>
                <w:bCs/>
              </w:rPr>
              <w:t>Completed</w:t>
            </w:r>
          </w:p>
        </w:tc>
      </w:tr>
      <w:tr w:rsidR="00851B22" w:rsidRPr="001A67B9" w14:paraId="6077DDDE" w14:textId="77777777" w:rsidTr="00A85366">
        <w:tc>
          <w:tcPr>
            <w:tcW w:w="1089" w:type="dxa"/>
          </w:tcPr>
          <w:p w14:paraId="3EB727FC" w14:textId="0F95CD10" w:rsidR="00851B22" w:rsidRDefault="00733947" w:rsidP="00A85366">
            <w:pPr>
              <w:spacing w:after="0"/>
              <w:rPr>
                <w:rFonts w:asciiTheme="minorHAnsi" w:hAnsiTheme="minorHAnsi" w:cstheme="minorHAnsi"/>
                <w:b/>
                <w:bCs/>
              </w:rPr>
            </w:pPr>
            <w:r>
              <w:rPr>
                <w:rFonts w:asciiTheme="minorHAnsi" w:hAnsiTheme="minorHAnsi" w:cstheme="minorHAnsi"/>
                <w:b/>
                <w:bCs/>
              </w:rPr>
              <w:t>1</w:t>
            </w:r>
          </w:p>
          <w:p w14:paraId="640E9CB0" w14:textId="12433E19" w:rsidR="009D3C7B" w:rsidRPr="001A67B9" w:rsidRDefault="00E35037" w:rsidP="00A85366">
            <w:pPr>
              <w:spacing w:after="0"/>
              <w:rPr>
                <w:rFonts w:asciiTheme="minorHAnsi" w:hAnsiTheme="minorHAnsi" w:cstheme="minorHAnsi"/>
                <w:b/>
                <w:bCs/>
              </w:rPr>
            </w:pPr>
            <w:r>
              <w:rPr>
                <w:rFonts w:asciiTheme="minorHAnsi" w:hAnsiTheme="minorHAnsi" w:cstheme="minorHAnsi"/>
                <w:b/>
                <w:bCs/>
              </w:rPr>
              <w:t>Previous</w:t>
            </w:r>
          </w:p>
        </w:tc>
        <w:tc>
          <w:tcPr>
            <w:tcW w:w="4440" w:type="dxa"/>
          </w:tcPr>
          <w:p w14:paraId="1F9DEAB9" w14:textId="6979210B" w:rsidR="00851B22" w:rsidRPr="009D3C7B" w:rsidRDefault="008D7DE4" w:rsidP="00A85366">
            <w:pPr>
              <w:spacing w:after="0"/>
              <w:rPr>
                <w:rFonts w:asciiTheme="minorHAnsi" w:hAnsiTheme="minorHAnsi" w:cstheme="minorHAnsi"/>
                <w:b/>
                <w:bCs/>
              </w:rPr>
            </w:pPr>
            <w:r>
              <w:rPr>
                <w:rFonts w:asciiTheme="minorHAnsi" w:hAnsiTheme="minorHAnsi" w:cstheme="minorHAnsi"/>
                <w:b/>
                <w:bCs/>
              </w:rPr>
              <w:t xml:space="preserve">To go through the JSNA and </w:t>
            </w:r>
            <w:r w:rsidR="003C66EF">
              <w:rPr>
                <w:rFonts w:asciiTheme="minorHAnsi" w:hAnsiTheme="minorHAnsi" w:cstheme="minorHAnsi"/>
                <w:b/>
                <w:bCs/>
              </w:rPr>
              <w:t>produce a list of unmet needs that the LPC can use to get new services commissioned.</w:t>
            </w:r>
          </w:p>
        </w:tc>
        <w:tc>
          <w:tcPr>
            <w:tcW w:w="1417" w:type="dxa"/>
          </w:tcPr>
          <w:p w14:paraId="08428C6F" w14:textId="036A8CE4" w:rsidR="00851B22" w:rsidRPr="001A67B9" w:rsidRDefault="00DA5124" w:rsidP="00A85366">
            <w:pPr>
              <w:spacing w:after="0"/>
              <w:rPr>
                <w:rFonts w:asciiTheme="minorHAnsi" w:hAnsiTheme="minorHAnsi" w:cstheme="minorHAnsi"/>
                <w:b/>
                <w:bCs/>
              </w:rPr>
            </w:pPr>
            <w:r>
              <w:rPr>
                <w:rFonts w:asciiTheme="minorHAnsi" w:hAnsiTheme="minorHAnsi" w:cstheme="minorHAnsi"/>
                <w:b/>
                <w:bCs/>
              </w:rPr>
              <w:t>N</w:t>
            </w:r>
            <w:r w:rsidR="004B5BEF">
              <w:rPr>
                <w:rFonts w:asciiTheme="minorHAnsi" w:hAnsiTheme="minorHAnsi" w:cstheme="minorHAnsi"/>
                <w:b/>
                <w:bCs/>
              </w:rPr>
              <w:t>P</w:t>
            </w:r>
          </w:p>
        </w:tc>
        <w:tc>
          <w:tcPr>
            <w:tcW w:w="1134" w:type="dxa"/>
          </w:tcPr>
          <w:p w14:paraId="7C122DE6" w14:textId="77777777" w:rsidR="00851B22" w:rsidRPr="001A67B9" w:rsidRDefault="00851B22" w:rsidP="00A85366">
            <w:pPr>
              <w:spacing w:after="0"/>
              <w:rPr>
                <w:rFonts w:asciiTheme="minorHAnsi" w:hAnsiTheme="minorHAnsi" w:cstheme="minorHAnsi"/>
                <w:b/>
                <w:bCs/>
              </w:rPr>
            </w:pPr>
          </w:p>
        </w:tc>
      </w:tr>
    </w:tbl>
    <w:p w14:paraId="791718D3" w14:textId="205ABE70" w:rsidR="00A12FF5" w:rsidRDefault="00460ABE" w:rsidP="00540A33">
      <w:pPr>
        <w:spacing w:after="0"/>
        <w:rPr>
          <w:rFonts w:asciiTheme="minorHAnsi" w:hAnsiTheme="minorHAnsi" w:cstheme="minorHAnsi"/>
        </w:rPr>
      </w:pPr>
      <w:r>
        <w:rPr>
          <w:rFonts w:asciiTheme="minorHAnsi" w:hAnsiTheme="minorHAnsi" w:cstheme="minorHAnsi"/>
        </w:rPr>
        <w:t>NP stated that he would complete the above action by the next LPC meeting.</w:t>
      </w:r>
    </w:p>
    <w:p w14:paraId="7D9ECDFE" w14:textId="77777777" w:rsidR="00E03E44" w:rsidRDefault="00E03E44" w:rsidP="00F82B42">
      <w:pPr>
        <w:spacing w:after="0"/>
        <w:ind w:left="720"/>
        <w:rPr>
          <w:rFonts w:asciiTheme="minorHAnsi" w:hAnsiTheme="minorHAnsi" w:cstheme="minorHAnsi"/>
        </w:rPr>
      </w:pPr>
    </w:p>
    <w:p w14:paraId="052D7AC1" w14:textId="09C639B0" w:rsidR="007249CB" w:rsidRDefault="0039670D" w:rsidP="00460ABE">
      <w:pPr>
        <w:spacing w:after="0"/>
        <w:rPr>
          <w:rFonts w:asciiTheme="minorHAnsi" w:hAnsiTheme="minorHAnsi" w:cstheme="minorHAnsi"/>
          <w:bCs/>
          <w:caps/>
          <w:u w:val="single"/>
        </w:rPr>
      </w:pPr>
      <w:r w:rsidRPr="007249CB">
        <w:rPr>
          <w:rFonts w:asciiTheme="minorHAnsi" w:hAnsiTheme="minorHAnsi" w:cstheme="minorHAnsi"/>
          <w:bCs/>
          <w:caps/>
          <w:u w:val="single"/>
        </w:rPr>
        <w:t xml:space="preserve">NHS England London </w:t>
      </w:r>
    </w:p>
    <w:p w14:paraId="5D0E2BF2" w14:textId="0BA037C6" w:rsidR="007249CB" w:rsidRPr="007249CB" w:rsidRDefault="007249CB" w:rsidP="00460ABE">
      <w:pPr>
        <w:spacing w:after="0"/>
        <w:rPr>
          <w:rFonts w:asciiTheme="minorHAnsi" w:hAnsiTheme="minorHAnsi" w:cstheme="minorHAnsi"/>
          <w:bCs/>
          <w:caps/>
          <w:u w:val="single"/>
        </w:rPr>
      </w:pPr>
      <w:r>
        <w:rPr>
          <w:rFonts w:asciiTheme="minorHAnsi" w:hAnsiTheme="minorHAnsi" w:cstheme="minorHAnsi"/>
          <w:bCs/>
          <w:caps/>
          <w:u w:val="single"/>
        </w:rPr>
        <w:t xml:space="preserve">Previous Action – HP </w:t>
      </w:r>
      <w:r w:rsidRPr="007249CB">
        <w:rPr>
          <w:rFonts w:asciiTheme="minorHAnsi" w:hAnsiTheme="minorHAnsi" w:cstheme="minorHAnsi"/>
          <w:u w:val="single"/>
        </w:rPr>
        <w:t>to compare an ANENTA NUMSAS claim with a Pharmoutcomes claim.</w:t>
      </w:r>
    </w:p>
    <w:p w14:paraId="48E1EA66" w14:textId="64A25977" w:rsidR="00460ABE" w:rsidRDefault="007249CB" w:rsidP="00E06915">
      <w:pPr>
        <w:spacing w:after="0"/>
        <w:rPr>
          <w:rFonts w:asciiTheme="minorHAnsi" w:hAnsiTheme="minorHAnsi" w:cstheme="minorHAnsi"/>
        </w:rPr>
      </w:pPr>
      <w:r>
        <w:rPr>
          <w:rFonts w:asciiTheme="minorHAnsi" w:hAnsiTheme="minorHAnsi" w:cstheme="minorHAnsi"/>
        </w:rPr>
        <w:t xml:space="preserve">HP </w:t>
      </w:r>
      <w:r w:rsidR="00735BAB">
        <w:rPr>
          <w:rFonts w:asciiTheme="minorHAnsi" w:hAnsiTheme="minorHAnsi" w:cstheme="minorHAnsi"/>
        </w:rPr>
        <w:t xml:space="preserve">stated that he currently uses Pharmoutcomes and it is a </w:t>
      </w:r>
      <w:r w:rsidR="00F80B5C">
        <w:rPr>
          <w:rFonts w:asciiTheme="minorHAnsi" w:hAnsiTheme="minorHAnsi" w:cstheme="minorHAnsi"/>
        </w:rPr>
        <w:t>very useful platform. RR stated that using Anenta for the NUMSAS</w:t>
      </w:r>
      <w:r w:rsidR="004E75F9">
        <w:rPr>
          <w:rFonts w:asciiTheme="minorHAnsi" w:hAnsiTheme="minorHAnsi" w:cstheme="minorHAnsi"/>
        </w:rPr>
        <w:t xml:space="preserve"> was currently a chore – and payments could not easily be reconciled.</w:t>
      </w:r>
    </w:p>
    <w:p w14:paraId="434F25F0" w14:textId="3BCEE539" w:rsidR="00DF729E" w:rsidRDefault="00DF729E" w:rsidP="00E06915">
      <w:pPr>
        <w:spacing w:after="0"/>
        <w:rPr>
          <w:rFonts w:asciiTheme="minorHAnsi" w:hAnsiTheme="minorHAnsi" w:cstheme="minorHAnsi"/>
        </w:rPr>
      </w:pPr>
      <w:r>
        <w:rPr>
          <w:rFonts w:asciiTheme="minorHAnsi" w:hAnsiTheme="minorHAnsi" w:cstheme="minorHAnsi"/>
        </w:rPr>
        <w:t>HP stated that the plan would be to put pressure on NHS E LR</w:t>
      </w:r>
      <w:r w:rsidR="002926ED">
        <w:rPr>
          <w:rFonts w:asciiTheme="minorHAnsi" w:hAnsiTheme="minorHAnsi" w:cstheme="minorHAnsi"/>
        </w:rPr>
        <w:t xml:space="preserve">, through PL, </w:t>
      </w:r>
      <w:r>
        <w:rPr>
          <w:rFonts w:asciiTheme="minorHAnsi" w:hAnsiTheme="minorHAnsi" w:cstheme="minorHAnsi"/>
        </w:rPr>
        <w:t>to change platforms for NUMSAS to Pharmoutcomes.</w:t>
      </w:r>
    </w:p>
    <w:p w14:paraId="0B3C7E19" w14:textId="266265B4" w:rsidR="002926ED" w:rsidRDefault="002926ED" w:rsidP="00E06915">
      <w:pPr>
        <w:spacing w:after="0"/>
        <w:rPr>
          <w:rFonts w:asciiTheme="minorHAnsi" w:hAnsiTheme="minorHAnsi" w:cstheme="minorHAnsi"/>
        </w:rPr>
      </w:pPr>
      <w:r>
        <w:rPr>
          <w:rFonts w:asciiTheme="minorHAnsi" w:hAnsiTheme="minorHAnsi" w:cstheme="minorHAnsi"/>
        </w:rPr>
        <w:t>SE stated that the choice of platform is ultimately with the commissioner.</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377"/>
        <w:gridCol w:w="1402"/>
        <w:gridCol w:w="1218"/>
      </w:tblGrid>
      <w:tr w:rsidR="002926ED" w:rsidRPr="001A67B9" w14:paraId="17845504" w14:textId="77777777" w:rsidTr="00A10021">
        <w:tc>
          <w:tcPr>
            <w:tcW w:w="1089" w:type="dxa"/>
          </w:tcPr>
          <w:p w14:paraId="69FA2AE1" w14:textId="77777777" w:rsidR="002926ED" w:rsidRPr="001A67B9" w:rsidRDefault="002926ED" w:rsidP="00A10021">
            <w:pPr>
              <w:spacing w:after="0"/>
              <w:rPr>
                <w:rFonts w:asciiTheme="minorHAnsi" w:hAnsiTheme="minorHAnsi" w:cstheme="minorHAnsi"/>
                <w:b/>
                <w:bCs/>
              </w:rPr>
            </w:pPr>
            <w:r w:rsidRPr="001A67B9">
              <w:rPr>
                <w:rFonts w:asciiTheme="minorHAnsi" w:hAnsiTheme="minorHAnsi" w:cstheme="minorHAnsi"/>
                <w:b/>
                <w:bCs/>
              </w:rPr>
              <w:t>Action no.</w:t>
            </w:r>
          </w:p>
        </w:tc>
        <w:tc>
          <w:tcPr>
            <w:tcW w:w="4440" w:type="dxa"/>
          </w:tcPr>
          <w:p w14:paraId="3D4BDC45" w14:textId="77777777" w:rsidR="002926ED" w:rsidRPr="001A67B9" w:rsidRDefault="002926ED" w:rsidP="00A10021">
            <w:pPr>
              <w:spacing w:after="0"/>
              <w:rPr>
                <w:rFonts w:asciiTheme="minorHAnsi" w:hAnsiTheme="minorHAnsi" w:cstheme="minorHAnsi"/>
                <w:b/>
                <w:bCs/>
              </w:rPr>
            </w:pPr>
            <w:r w:rsidRPr="001A67B9">
              <w:rPr>
                <w:rFonts w:asciiTheme="minorHAnsi" w:hAnsiTheme="minorHAnsi" w:cstheme="minorHAnsi"/>
                <w:b/>
                <w:bCs/>
              </w:rPr>
              <w:t>Description</w:t>
            </w:r>
          </w:p>
        </w:tc>
        <w:tc>
          <w:tcPr>
            <w:tcW w:w="1417" w:type="dxa"/>
          </w:tcPr>
          <w:p w14:paraId="224E1770" w14:textId="77777777" w:rsidR="002926ED" w:rsidRPr="001A67B9" w:rsidRDefault="002926ED" w:rsidP="00A10021">
            <w:pPr>
              <w:spacing w:after="0"/>
              <w:rPr>
                <w:rFonts w:asciiTheme="minorHAnsi" w:hAnsiTheme="minorHAnsi" w:cstheme="minorHAnsi"/>
                <w:b/>
                <w:bCs/>
              </w:rPr>
            </w:pPr>
            <w:r w:rsidRPr="001A67B9">
              <w:rPr>
                <w:rFonts w:asciiTheme="minorHAnsi" w:hAnsiTheme="minorHAnsi" w:cstheme="minorHAnsi"/>
                <w:b/>
                <w:bCs/>
              </w:rPr>
              <w:t>Who to action</w:t>
            </w:r>
          </w:p>
        </w:tc>
        <w:tc>
          <w:tcPr>
            <w:tcW w:w="1134" w:type="dxa"/>
          </w:tcPr>
          <w:p w14:paraId="28E5EB65" w14:textId="77777777" w:rsidR="002926ED" w:rsidRPr="001A67B9" w:rsidRDefault="002926ED" w:rsidP="00A10021">
            <w:pPr>
              <w:spacing w:after="0"/>
              <w:rPr>
                <w:rFonts w:asciiTheme="minorHAnsi" w:hAnsiTheme="minorHAnsi" w:cstheme="minorHAnsi"/>
                <w:b/>
                <w:bCs/>
              </w:rPr>
            </w:pPr>
            <w:r w:rsidRPr="001A67B9">
              <w:rPr>
                <w:rFonts w:asciiTheme="minorHAnsi" w:hAnsiTheme="minorHAnsi" w:cstheme="minorHAnsi"/>
                <w:b/>
                <w:bCs/>
              </w:rPr>
              <w:t>Completed</w:t>
            </w:r>
          </w:p>
        </w:tc>
      </w:tr>
      <w:tr w:rsidR="002926ED" w:rsidRPr="001A67B9" w14:paraId="09FF94FC" w14:textId="77777777" w:rsidTr="00A10021">
        <w:tc>
          <w:tcPr>
            <w:tcW w:w="1089" w:type="dxa"/>
          </w:tcPr>
          <w:p w14:paraId="4ABE2D54" w14:textId="6EDCB3C8" w:rsidR="002926ED" w:rsidRDefault="002926ED" w:rsidP="00A10021">
            <w:pPr>
              <w:spacing w:after="0"/>
              <w:rPr>
                <w:rFonts w:asciiTheme="minorHAnsi" w:hAnsiTheme="minorHAnsi" w:cstheme="minorHAnsi"/>
                <w:b/>
                <w:bCs/>
              </w:rPr>
            </w:pPr>
            <w:r>
              <w:rPr>
                <w:rFonts w:asciiTheme="minorHAnsi" w:hAnsiTheme="minorHAnsi" w:cstheme="minorHAnsi"/>
                <w:b/>
                <w:bCs/>
              </w:rPr>
              <w:t>2</w:t>
            </w:r>
          </w:p>
          <w:p w14:paraId="7CDDD62A" w14:textId="23E9F585" w:rsidR="002926ED" w:rsidRPr="001A67B9" w:rsidRDefault="002926ED" w:rsidP="00A10021">
            <w:pPr>
              <w:spacing w:after="0"/>
              <w:rPr>
                <w:rFonts w:asciiTheme="minorHAnsi" w:hAnsiTheme="minorHAnsi" w:cstheme="minorHAnsi"/>
                <w:b/>
                <w:bCs/>
              </w:rPr>
            </w:pPr>
          </w:p>
        </w:tc>
        <w:tc>
          <w:tcPr>
            <w:tcW w:w="4440" w:type="dxa"/>
          </w:tcPr>
          <w:p w14:paraId="656E039D" w14:textId="34BCCD00" w:rsidR="002926ED" w:rsidRPr="009D3C7B" w:rsidRDefault="002926ED" w:rsidP="00A10021">
            <w:pPr>
              <w:spacing w:after="0"/>
              <w:rPr>
                <w:rFonts w:asciiTheme="minorHAnsi" w:hAnsiTheme="minorHAnsi" w:cstheme="minorHAnsi"/>
                <w:b/>
                <w:bCs/>
              </w:rPr>
            </w:pPr>
            <w:r>
              <w:rPr>
                <w:rFonts w:asciiTheme="minorHAnsi" w:hAnsiTheme="minorHAnsi" w:cstheme="minorHAnsi"/>
                <w:b/>
                <w:bCs/>
              </w:rPr>
              <w:t xml:space="preserve">To </w:t>
            </w:r>
            <w:r w:rsidR="00FC0982">
              <w:rPr>
                <w:rFonts w:asciiTheme="minorHAnsi" w:hAnsiTheme="minorHAnsi" w:cstheme="minorHAnsi"/>
                <w:b/>
                <w:bCs/>
              </w:rPr>
              <w:t xml:space="preserve">raise this issue at PL and then </w:t>
            </w:r>
            <w:r w:rsidR="0098340D">
              <w:rPr>
                <w:rFonts w:asciiTheme="minorHAnsi" w:hAnsiTheme="minorHAnsi" w:cstheme="minorHAnsi"/>
                <w:b/>
                <w:bCs/>
              </w:rPr>
              <w:t xml:space="preserve">collectively </w:t>
            </w:r>
            <w:r>
              <w:rPr>
                <w:rFonts w:asciiTheme="minorHAnsi" w:hAnsiTheme="minorHAnsi" w:cstheme="minorHAnsi"/>
                <w:b/>
                <w:bCs/>
              </w:rPr>
              <w:t xml:space="preserve">log a complaint with NHS E LR </w:t>
            </w:r>
            <w:r w:rsidR="007C6828">
              <w:rPr>
                <w:rFonts w:asciiTheme="minorHAnsi" w:hAnsiTheme="minorHAnsi" w:cstheme="minorHAnsi"/>
                <w:b/>
                <w:bCs/>
              </w:rPr>
              <w:t>– stating that Anenta is not fit for purpose – Pharmoutcomes should be used to replace it.</w:t>
            </w:r>
          </w:p>
        </w:tc>
        <w:tc>
          <w:tcPr>
            <w:tcW w:w="1417" w:type="dxa"/>
          </w:tcPr>
          <w:p w14:paraId="488D8FB4" w14:textId="1267EC97" w:rsidR="002926ED" w:rsidRPr="001A67B9" w:rsidRDefault="002926ED" w:rsidP="00A10021">
            <w:pPr>
              <w:spacing w:after="0"/>
              <w:rPr>
                <w:rFonts w:asciiTheme="minorHAnsi" w:hAnsiTheme="minorHAnsi" w:cstheme="minorHAnsi"/>
                <w:b/>
                <w:bCs/>
              </w:rPr>
            </w:pPr>
            <w:r>
              <w:rPr>
                <w:rFonts w:asciiTheme="minorHAnsi" w:hAnsiTheme="minorHAnsi" w:cstheme="minorHAnsi"/>
                <w:b/>
                <w:bCs/>
              </w:rPr>
              <w:t>HP</w:t>
            </w:r>
          </w:p>
        </w:tc>
        <w:tc>
          <w:tcPr>
            <w:tcW w:w="1134" w:type="dxa"/>
          </w:tcPr>
          <w:p w14:paraId="79CEB4EB" w14:textId="77777777" w:rsidR="002926ED" w:rsidRPr="001A67B9" w:rsidRDefault="002926ED" w:rsidP="00A10021">
            <w:pPr>
              <w:spacing w:after="0"/>
              <w:rPr>
                <w:rFonts w:asciiTheme="minorHAnsi" w:hAnsiTheme="minorHAnsi" w:cstheme="minorHAnsi"/>
                <w:b/>
                <w:bCs/>
              </w:rPr>
            </w:pPr>
          </w:p>
        </w:tc>
      </w:tr>
    </w:tbl>
    <w:p w14:paraId="38089CC7" w14:textId="5976016F" w:rsidR="00DF729E" w:rsidRDefault="009708FF" w:rsidP="00E06915">
      <w:pPr>
        <w:spacing w:after="0"/>
        <w:rPr>
          <w:rFonts w:asciiTheme="minorHAnsi" w:hAnsiTheme="minorHAnsi" w:cstheme="minorHAnsi"/>
        </w:rPr>
      </w:pPr>
      <w:r>
        <w:rPr>
          <w:rFonts w:asciiTheme="minorHAnsi" w:hAnsiTheme="minorHAnsi" w:cstheme="minorHAnsi"/>
        </w:rPr>
        <w:t xml:space="preserve">RR stated that carrying out the NUMSAS </w:t>
      </w:r>
      <w:r w:rsidR="00394593">
        <w:rPr>
          <w:rFonts w:asciiTheme="minorHAnsi" w:hAnsiTheme="minorHAnsi" w:cstheme="minorHAnsi"/>
        </w:rPr>
        <w:t>is not difficult – but the paperwork and reconciling the pa</w:t>
      </w:r>
      <w:r w:rsidR="00FC0982">
        <w:rPr>
          <w:rFonts w:asciiTheme="minorHAnsi" w:hAnsiTheme="minorHAnsi" w:cstheme="minorHAnsi"/>
        </w:rPr>
        <w:t>yment is very difficult.</w:t>
      </w:r>
    </w:p>
    <w:p w14:paraId="1F21E6DE" w14:textId="0FD2821F" w:rsidR="00FC0982" w:rsidRDefault="00EB35EA" w:rsidP="00E06915">
      <w:pPr>
        <w:spacing w:after="0"/>
        <w:rPr>
          <w:rFonts w:asciiTheme="minorHAnsi" w:hAnsiTheme="minorHAnsi" w:cstheme="minorHAnsi"/>
        </w:rPr>
      </w:pPr>
      <w:r>
        <w:rPr>
          <w:rFonts w:asciiTheme="minorHAnsi" w:hAnsiTheme="minorHAnsi" w:cstheme="minorHAnsi"/>
        </w:rPr>
        <w:t xml:space="preserve">HP reminded </w:t>
      </w:r>
      <w:r w:rsidR="00272A80">
        <w:rPr>
          <w:rFonts w:asciiTheme="minorHAnsi" w:hAnsiTheme="minorHAnsi" w:cstheme="minorHAnsi"/>
        </w:rPr>
        <w:t>that the CCG would be paying for a Pharmoutcomes licence for HIE and TCAMs.</w:t>
      </w:r>
    </w:p>
    <w:p w14:paraId="19D69237" w14:textId="4B230A80" w:rsidR="00272A80" w:rsidRDefault="00272A80" w:rsidP="00E06915">
      <w:pPr>
        <w:spacing w:after="0"/>
        <w:rPr>
          <w:rFonts w:asciiTheme="minorHAnsi" w:hAnsiTheme="minorHAnsi" w:cstheme="minorHAnsi"/>
        </w:rPr>
      </w:pPr>
      <w:r>
        <w:rPr>
          <w:rFonts w:asciiTheme="minorHAnsi" w:hAnsiTheme="minorHAnsi" w:cstheme="minorHAnsi"/>
        </w:rPr>
        <w:t xml:space="preserve">HP stated that he is currently </w:t>
      </w:r>
      <w:r w:rsidR="005B319F">
        <w:rPr>
          <w:rFonts w:asciiTheme="minorHAnsi" w:hAnsiTheme="minorHAnsi" w:cstheme="minorHAnsi"/>
        </w:rPr>
        <w:t>trying to persuade the CCG to buy a full Pharmoutcomes licence.</w:t>
      </w:r>
    </w:p>
    <w:p w14:paraId="2DA8E59E" w14:textId="77777777" w:rsidR="00F73C78" w:rsidRDefault="00F73C78" w:rsidP="00F73C78">
      <w:pPr>
        <w:spacing w:after="0"/>
        <w:rPr>
          <w:rFonts w:asciiTheme="minorHAnsi" w:hAnsiTheme="minorHAnsi" w:cstheme="minorHAnsi"/>
          <w:caps/>
          <w:u w:val="single"/>
        </w:rPr>
      </w:pPr>
    </w:p>
    <w:p w14:paraId="45DBB2D2" w14:textId="77777777" w:rsidR="00F73C78" w:rsidRDefault="00F73C78" w:rsidP="00F73C78">
      <w:pPr>
        <w:spacing w:after="0"/>
        <w:rPr>
          <w:rFonts w:asciiTheme="minorHAnsi" w:hAnsiTheme="minorHAnsi" w:cstheme="minorHAnsi"/>
          <w:caps/>
          <w:u w:val="single"/>
        </w:rPr>
      </w:pPr>
    </w:p>
    <w:p w14:paraId="6696E2CC" w14:textId="77777777" w:rsidR="00F73C78" w:rsidRDefault="00F73C78" w:rsidP="00F73C78">
      <w:pPr>
        <w:spacing w:after="0"/>
        <w:rPr>
          <w:rFonts w:asciiTheme="minorHAnsi" w:hAnsiTheme="minorHAnsi" w:cstheme="minorHAnsi"/>
          <w:caps/>
          <w:u w:val="single"/>
        </w:rPr>
      </w:pPr>
    </w:p>
    <w:p w14:paraId="7F2AB2EF" w14:textId="1867F10B" w:rsidR="00F73C78" w:rsidRPr="00F73C78" w:rsidRDefault="00F73C78" w:rsidP="00F73C78">
      <w:pPr>
        <w:spacing w:after="0"/>
        <w:rPr>
          <w:rFonts w:asciiTheme="minorHAnsi" w:hAnsiTheme="minorHAnsi" w:cstheme="minorHAnsi"/>
          <w:caps/>
          <w:u w:val="single"/>
        </w:rPr>
      </w:pPr>
      <w:r w:rsidRPr="00F73C78">
        <w:rPr>
          <w:rFonts w:asciiTheme="minorHAnsi" w:hAnsiTheme="minorHAnsi" w:cstheme="minorHAnsi"/>
          <w:caps/>
          <w:u w:val="single"/>
        </w:rPr>
        <w:lastRenderedPageBreak/>
        <w:t>Hackney Public health</w:t>
      </w:r>
    </w:p>
    <w:p w14:paraId="2BFB6EFF" w14:textId="77777777" w:rsidR="00F73C78" w:rsidRDefault="00F73C78" w:rsidP="00F73C78">
      <w:pPr>
        <w:spacing w:after="0"/>
        <w:rPr>
          <w:rFonts w:asciiTheme="minorHAnsi" w:hAnsiTheme="minorHAnsi" w:cstheme="minorHAnsi"/>
          <w:caps/>
          <w:u w:val="double"/>
        </w:rPr>
      </w:pPr>
      <w:r w:rsidRPr="00F73C78">
        <w:rPr>
          <w:rFonts w:asciiTheme="minorHAnsi" w:hAnsiTheme="minorHAnsi" w:cstheme="minorHAnsi"/>
          <w:u w:val="single"/>
        </w:rPr>
        <w:t>Chlamydia treatment</w:t>
      </w:r>
    </w:p>
    <w:p w14:paraId="52731B30" w14:textId="20E1A851" w:rsidR="00F73C78" w:rsidRDefault="00F73C78" w:rsidP="00F73C78">
      <w:pPr>
        <w:spacing w:after="0"/>
        <w:rPr>
          <w:rFonts w:asciiTheme="minorHAnsi" w:hAnsiTheme="minorHAnsi" w:cstheme="minorHAnsi"/>
        </w:rPr>
      </w:pPr>
      <w:r w:rsidRPr="001F4AA9">
        <w:rPr>
          <w:rFonts w:asciiTheme="minorHAnsi" w:hAnsiTheme="minorHAnsi" w:cstheme="minorHAnsi"/>
        </w:rPr>
        <w:t xml:space="preserve">HP </w:t>
      </w:r>
      <w:r w:rsidR="001D3C6A">
        <w:rPr>
          <w:rFonts w:asciiTheme="minorHAnsi" w:hAnsiTheme="minorHAnsi" w:cstheme="minorHAnsi"/>
        </w:rPr>
        <w:t>reminded</w:t>
      </w:r>
      <w:r w:rsidRPr="001F4AA9">
        <w:rPr>
          <w:rFonts w:asciiTheme="minorHAnsi" w:hAnsiTheme="minorHAnsi" w:cstheme="minorHAnsi"/>
        </w:rPr>
        <w:t xml:space="preserve"> that the </w:t>
      </w:r>
      <w:r>
        <w:rPr>
          <w:rFonts w:asciiTheme="minorHAnsi" w:hAnsiTheme="minorHAnsi" w:cstheme="minorHAnsi"/>
        </w:rPr>
        <w:t xml:space="preserve">recommended </w:t>
      </w:r>
      <w:r w:rsidRPr="001F4AA9">
        <w:rPr>
          <w:rFonts w:asciiTheme="minorHAnsi" w:hAnsiTheme="minorHAnsi" w:cstheme="minorHAnsi"/>
        </w:rPr>
        <w:t xml:space="preserve">first line drug for this service has changed from </w:t>
      </w:r>
      <w:r>
        <w:rPr>
          <w:rFonts w:asciiTheme="minorHAnsi" w:hAnsiTheme="minorHAnsi" w:cstheme="minorHAnsi"/>
        </w:rPr>
        <w:t>Azi</w:t>
      </w:r>
      <w:r w:rsidRPr="001F4AA9">
        <w:rPr>
          <w:rFonts w:asciiTheme="minorHAnsi" w:hAnsiTheme="minorHAnsi" w:cstheme="minorHAnsi"/>
        </w:rPr>
        <w:t xml:space="preserve">thromycin to </w:t>
      </w:r>
      <w:r w:rsidRPr="006D1C42">
        <w:rPr>
          <w:rFonts w:asciiTheme="minorHAnsi" w:hAnsiTheme="minorHAnsi" w:cstheme="minorHAnsi"/>
        </w:rPr>
        <w:t>doxycycline</w:t>
      </w:r>
      <w:r>
        <w:rPr>
          <w:rFonts w:asciiTheme="minorHAnsi" w:hAnsiTheme="minorHAnsi" w:cstheme="minorHAnsi"/>
        </w:rPr>
        <w:t>. HP added that he had managed to secure a new PGD for doxycycline– but he would have to set up some online training for this over the coming weeks.</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375"/>
        <w:gridCol w:w="1404"/>
        <w:gridCol w:w="1218"/>
      </w:tblGrid>
      <w:tr w:rsidR="001D3C6A" w:rsidRPr="001A67B9" w14:paraId="129E4AF5" w14:textId="77777777" w:rsidTr="00A10021">
        <w:tc>
          <w:tcPr>
            <w:tcW w:w="1089" w:type="dxa"/>
          </w:tcPr>
          <w:p w14:paraId="2382AA6B" w14:textId="77777777" w:rsidR="001D3C6A" w:rsidRPr="001A67B9" w:rsidRDefault="001D3C6A" w:rsidP="00A10021">
            <w:pPr>
              <w:spacing w:after="0"/>
              <w:rPr>
                <w:rFonts w:asciiTheme="minorHAnsi" w:hAnsiTheme="minorHAnsi" w:cstheme="minorHAnsi"/>
                <w:b/>
                <w:bCs/>
              </w:rPr>
            </w:pPr>
            <w:r w:rsidRPr="001A67B9">
              <w:rPr>
                <w:rFonts w:asciiTheme="minorHAnsi" w:hAnsiTheme="minorHAnsi" w:cstheme="minorHAnsi"/>
                <w:b/>
                <w:bCs/>
              </w:rPr>
              <w:t>Action no.</w:t>
            </w:r>
          </w:p>
        </w:tc>
        <w:tc>
          <w:tcPr>
            <w:tcW w:w="4440" w:type="dxa"/>
          </w:tcPr>
          <w:p w14:paraId="66D095CC" w14:textId="77777777" w:rsidR="001D3C6A" w:rsidRPr="001A67B9" w:rsidRDefault="001D3C6A" w:rsidP="00A10021">
            <w:pPr>
              <w:spacing w:after="0"/>
              <w:rPr>
                <w:rFonts w:asciiTheme="minorHAnsi" w:hAnsiTheme="minorHAnsi" w:cstheme="minorHAnsi"/>
                <w:b/>
                <w:bCs/>
              </w:rPr>
            </w:pPr>
            <w:r w:rsidRPr="001A67B9">
              <w:rPr>
                <w:rFonts w:asciiTheme="minorHAnsi" w:hAnsiTheme="minorHAnsi" w:cstheme="minorHAnsi"/>
                <w:b/>
                <w:bCs/>
              </w:rPr>
              <w:t>Description</w:t>
            </w:r>
          </w:p>
        </w:tc>
        <w:tc>
          <w:tcPr>
            <w:tcW w:w="1417" w:type="dxa"/>
          </w:tcPr>
          <w:p w14:paraId="6B0FA586" w14:textId="77777777" w:rsidR="001D3C6A" w:rsidRPr="001A67B9" w:rsidRDefault="001D3C6A" w:rsidP="00A10021">
            <w:pPr>
              <w:spacing w:after="0"/>
              <w:rPr>
                <w:rFonts w:asciiTheme="minorHAnsi" w:hAnsiTheme="minorHAnsi" w:cstheme="minorHAnsi"/>
                <w:b/>
                <w:bCs/>
              </w:rPr>
            </w:pPr>
            <w:r w:rsidRPr="001A67B9">
              <w:rPr>
                <w:rFonts w:asciiTheme="minorHAnsi" w:hAnsiTheme="minorHAnsi" w:cstheme="minorHAnsi"/>
                <w:b/>
                <w:bCs/>
              </w:rPr>
              <w:t>Who to action</w:t>
            </w:r>
          </w:p>
        </w:tc>
        <w:tc>
          <w:tcPr>
            <w:tcW w:w="1134" w:type="dxa"/>
          </w:tcPr>
          <w:p w14:paraId="524DED88" w14:textId="77777777" w:rsidR="001D3C6A" w:rsidRPr="001A67B9" w:rsidRDefault="001D3C6A" w:rsidP="00A10021">
            <w:pPr>
              <w:spacing w:after="0"/>
              <w:rPr>
                <w:rFonts w:asciiTheme="minorHAnsi" w:hAnsiTheme="minorHAnsi" w:cstheme="minorHAnsi"/>
                <w:b/>
                <w:bCs/>
              </w:rPr>
            </w:pPr>
            <w:r w:rsidRPr="001A67B9">
              <w:rPr>
                <w:rFonts w:asciiTheme="minorHAnsi" w:hAnsiTheme="minorHAnsi" w:cstheme="minorHAnsi"/>
                <w:b/>
                <w:bCs/>
              </w:rPr>
              <w:t>Completed</w:t>
            </w:r>
          </w:p>
        </w:tc>
      </w:tr>
      <w:tr w:rsidR="001D3C6A" w:rsidRPr="001A67B9" w14:paraId="7C6A5F3E" w14:textId="77777777" w:rsidTr="00A10021">
        <w:tc>
          <w:tcPr>
            <w:tcW w:w="1089" w:type="dxa"/>
          </w:tcPr>
          <w:p w14:paraId="5DAE5698" w14:textId="589A991D" w:rsidR="001D3C6A" w:rsidRDefault="001D3C6A" w:rsidP="00A10021">
            <w:pPr>
              <w:spacing w:after="0"/>
              <w:rPr>
                <w:rFonts w:asciiTheme="minorHAnsi" w:hAnsiTheme="minorHAnsi" w:cstheme="minorHAnsi"/>
                <w:b/>
                <w:bCs/>
              </w:rPr>
            </w:pPr>
            <w:r>
              <w:rPr>
                <w:rFonts w:asciiTheme="minorHAnsi" w:hAnsiTheme="minorHAnsi" w:cstheme="minorHAnsi"/>
                <w:b/>
                <w:bCs/>
              </w:rPr>
              <w:t>3</w:t>
            </w:r>
          </w:p>
          <w:p w14:paraId="043CEAE7" w14:textId="77777777" w:rsidR="001D3C6A" w:rsidRPr="001A67B9" w:rsidRDefault="001D3C6A" w:rsidP="00A10021">
            <w:pPr>
              <w:spacing w:after="0"/>
              <w:rPr>
                <w:rFonts w:asciiTheme="minorHAnsi" w:hAnsiTheme="minorHAnsi" w:cstheme="minorHAnsi"/>
                <w:b/>
                <w:bCs/>
              </w:rPr>
            </w:pPr>
          </w:p>
        </w:tc>
        <w:tc>
          <w:tcPr>
            <w:tcW w:w="4440" w:type="dxa"/>
          </w:tcPr>
          <w:p w14:paraId="300C3FB0" w14:textId="3E809A21" w:rsidR="001D3C6A" w:rsidRPr="009D3C7B" w:rsidRDefault="001D3C6A" w:rsidP="00A10021">
            <w:pPr>
              <w:spacing w:after="0"/>
              <w:rPr>
                <w:rFonts w:asciiTheme="minorHAnsi" w:hAnsiTheme="minorHAnsi" w:cstheme="minorHAnsi"/>
                <w:b/>
                <w:bCs/>
              </w:rPr>
            </w:pPr>
            <w:r>
              <w:rPr>
                <w:rFonts w:asciiTheme="minorHAnsi" w:hAnsiTheme="minorHAnsi" w:cstheme="minorHAnsi"/>
                <w:b/>
                <w:bCs/>
              </w:rPr>
              <w:t>To set up training</w:t>
            </w:r>
            <w:r w:rsidR="009D0565">
              <w:rPr>
                <w:rFonts w:asciiTheme="minorHAnsi" w:hAnsiTheme="minorHAnsi" w:cstheme="minorHAnsi"/>
                <w:b/>
                <w:bCs/>
              </w:rPr>
              <w:t xml:space="preserve"> for the chlamydia treatment service</w:t>
            </w:r>
            <w:r w:rsidR="00CA5BAA">
              <w:rPr>
                <w:rFonts w:asciiTheme="minorHAnsi" w:hAnsiTheme="minorHAnsi" w:cstheme="minorHAnsi"/>
                <w:b/>
                <w:bCs/>
              </w:rPr>
              <w:t>- in light of securing a new PGD.</w:t>
            </w:r>
          </w:p>
        </w:tc>
        <w:tc>
          <w:tcPr>
            <w:tcW w:w="1417" w:type="dxa"/>
          </w:tcPr>
          <w:p w14:paraId="60F41D60" w14:textId="77777777" w:rsidR="001D3C6A" w:rsidRPr="001A67B9" w:rsidRDefault="001D3C6A" w:rsidP="00A10021">
            <w:pPr>
              <w:spacing w:after="0"/>
              <w:rPr>
                <w:rFonts w:asciiTheme="minorHAnsi" w:hAnsiTheme="minorHAnsi" w:cstheme="minorHAnsi"/>
                <w:b/>
                <w:bCs/>
              </w:rPr>
            </w:pPr>
            <w:r>
              <w:rPr>
                <w:rFonts w:asciiTheme="minorHAnsi" w:hAnsiTheme="minorHAnsi" w:cstheme="minorHAnsi"/>
                <w:b/>
                <w:bCs/>
              </w:rPr>
              <w:t>HP</w:t>
            </w:r>
          </w:p>
        </w:tc>
        <w:tc>
          <w:tcPr>
            <w:tcW w:w="1134" w:type="dxa"/>
          </w:tcPr>
          <w:p w14:paraId="1017CEEF" w14:textId="77777777" w:rsidR="001D3C6A" w:rsidRPr="001A67B9" w:rsidRDefault="001D3C6A" w:rsidP="00A10021">
            <w:pPr>
              <w:spacing w:after="0"/>
              <w:rPr>
                <w:rFonts w:asciiTheme="minorHAnsi" w:hAnsiTheme="minorHAnsi" w:cstheme="minorHAnsi"/>
                <w:b/>
                <w:bCs/>
              </w:rPr>
            </w:pPr>
          </w:p>
        </w:tc>
      </w:tr>
    </w:tbl>
    <w:p w14:paraId="621B3908" w14:textId="4967D3CE" w:rsidR="006F0B10" w:rsidRDefault="006F0B10" w:rsidP="00E06915">
      <w:pPr>
        <w:spacing w:after="0"/>
        <w:rPr>
          <w:rFonts w:asciiTheme="minorHAnsi" w:hAnsiTheme="minorHAnsi" w:cstheme="minorHAnsi"/>
        </w:rPr>
      </w:pPr>
    </w:p>
    <w:p w14:paraId="7D178747" w14:textId="25EDF7C5" w:rsidR="00001FD8" w:rsidRDefault="006F0B10" w:rsidP="006F0B10">
      <w:pPr>
        <w:spacing w:after="0"/>
        <w:ind w:left="720" w:hanging="720"/>
        <w:rPr>
          <w:rFonts w:asciiTheme="minorHAnsi" w:hAnsiTheme="minorHAnsi" w:cstheme="minorHAnsi"/>
          <w:b/>
          <w:bCs/>
          <w:caps/>
          <w:u w:val="double"/>
        </w:rPr>
      </w:pPr>
      <w:r>
        <w:rPr>
          <w:rFonts w:asciiTheme="minorHAnsi" w:hAnsiTheme="minorHAnsi" w:cstheme="minorHAnsi"/>
          <w:b/>
          <w:bCs/>
          <w:caps/>
        </w:rPr>
        <w:t>5</w:t>
      </w:r>
      <w:r w:rsidRPr="000774D6">
        <w:rPr>
          <w:rFonts w:asciiTheme="minorHAnsi" w:hAnsiTheme="minorHAnsi" w:cstheme="minorHAnsi"/>
          <w:b/>
          <w:bCs/>
          <w:caps/>
        </w:rPr>
        <w:t>.</w:t>
      </w:r>
      <w:r w:rsidRPr="000774D6">
        <w:rPr>
          <w:rFonts w:asciiTheme="minorHAnsi" w:hAnsiTheme="minorHAnsi" w:cstheme="minorHAnsi"/>
          <w:b/>
          <w:bCs/>
          <w:caps/>
        </w:rPr>
        <w:tab/>
      </w:r>
      <w:r w:rsidR="00001FD8" w:rsidRPr="00001FD8">
        <w:rPr>
          <w:rFonts w:asciiTheme="minorHAnsi" w:hAnsiTheme="minorHAnsi" w:cstheme="minorHAnsi"/>
          <w:b/>
          <w:bCs/>
          <w:caps/>
          <w:u w:val="double"/>
        </w:rPr>
        <w:t>strategy update</w:t>
      </w:r>
    </w:p>
    <w:p w14:paraId="2F7D3D8B" w14:textId="54F20522" w:rsidR="008446F8" w:rsidRPr="008446F8" w:rsidRDefault="0067524C" w:rsidP="006F0B10">
      <w:pPr>
        <w:spacing w:after="0"/>
        <w:ind w:left="720" w:hanging="720"/>
        <w:rPr>
          <w:rFonts w:asciiTheme="minorHAnsi" w:hAnsiTheme="minorHAnsi" w:cstheme="minorHAnsi"/>
        </w:rPr>
      </w:pPr>
      <w:r w:rsidRPr="008446F8">
        <w:rPr>
          <w:rFonts w:asciiTheme="minorHAnsi" w:hAnsiTheme="minorHAnsi" w:cstheme="minorHAnsi"/>
        </w:rPr>
        <w:t xml:space="preserve">SE </w:t>
      </w:r>
      <w:r w:rsidR="008446F8" w:rsidRPr="008446F8">
        <w:rPr>
          <w:rFonts w:asciiTheme="minorHAnsi" w:hAnsiTheme="minorHAnsi" w:cstheme="minorHAnsi"/>
        </w:rPr>
        <w:t xml:space="preserve">asked whether the </w:t>
      </w:r>
      <w:r w:rsidR="008446F8">
        <w:rPr>
          <w:rFonts w:asciiTheme="minorHAnsi" w:hAnsiTheme="minorHAnsi" w:cstheme="minorHAnsi"/>
        </w:rPr>
        <w:t>C</w:t>
      </w:r>
      <w:r w:rsidR="008446F8" w:rsidRPr="008446F8">
        <w:rPr>
          <w:rFonts w:asciiTheme="minorHAnsi" w:hAnsiTheme="minorHAnsi" w:cstheme="minorHAnsi"/>
        </w:rPr>
        <w:t>CA members could access the LPC strategy document – the CCA</w:t>
      </w:r>
    </w:p>
    <w:p w14:paraId="35470F2B" w14:textId="63BBBF71" w:rsidR="00001FD8" w:rsidRDefault="008446F8" w:rsidP="008446F8">
      <w:pPr>
        <w:spacing w:after="0"/>
        <w:rPr>
          <w:rFonts w:asciiTheme="minorHAnsi" w:hAnsiTheme="minorHAnsi" w:cstheme="minorHAnsi"/>
        </w:rPr>
      </w:pPr>
      <w:r w:rsidRPr="008446F8">
        <w:rPr>
          <w:rFonts w:asciiTheme="minorHAnsi" w:hAnsiTheme="minorHAnsi" w:cstheme="minorHAnsi"/>
        </w:rPr>
        <w:t>members present stated that they could access this document via private computers, tablets and phones.</w:t>
      </w:r>
    </w:p>
    <w:p w14:paraId="34AC46F1" w14:textId="55F030F7" w:rsidR="008446F8" w:rsidRDefault="008A00E4" w:rsidP="008446F8">
      <w:pPr>
        <w:spacing w:after="0"/>
        <w:rPr>
          <w:rFonts w:asciiTheme="minorHAnsi" w:hAnsiTheme="minorHAnsi" w:cstheme="minorHAnsi"/>
        </w:rPr>
      </w:pPr>
      <w:r>
        <w:rPr>
          <w:rFonts w:asciiTheme="minorHAnsi" w:hAnsiTheme="minorHAnsi" w:cstheme="minorHAnsi"/>
        </w:rPr>
        <w:t xml:space="preserve">HP </w:t>
      </w:r>
      <w:r w:rsidR="00762F7B">
        <w:rPr>
          <w:rFonts w:asciiTheme="minorHAnsi" w:hAnsiTheme="minorHAnsi" w:cstheme="minorHAnsi"/>
        </w:rPr>
        <w:t>brought up the workstream document on a projector and highlighted the following points:</w:t>
      </w:r>
    </w:p>
    <w:p w14:paraId="7A934CE4" w14:textId="6135C81E" w:rsidR="00762F7B" w:rsidRPr="00A8595D" w:rsidRDefault="00762F7B" w:rsidP="00A8595D">
      <w:pPr>
        <w:pStyle w:val="ListParagraph"/>
        <w:numPr>
          <w:ilvl w:val="0"/>
          <w:numId w:val="43"/>
        </w:numPr>
        <w:spacing w:after="0"/>
        <w:rPr>
          <w:rFonts w:asciiTheme="minorHAnsi" w:hAnsiTheme="minorHAnsi" w:cstheme="minorHAnsi"/>
        </w:rPr>
      </w:pPr>
      <w:r w:rsidRPr="00A8595D">
        <w:rPr>
          <w:rFonts w:asciiTheme="minorHAnsi" w:hAnsiTheme="minorHAnsi" w:cstheme="minorHAnsi"/>
        </w:rPr>
        <w:t>EG’s responsibilities had been taken over by VS.</w:t>
      </w:r>
    </w:p>
    <w:p w14:paraId="48BBCF0F" w14:textId="77777777" w:rsidR="00B23F39" w:rsidRDefault="00D6464D" w:rsidP="00B23F39">
      <w:pPr>
        <w:pStyle w:val="ListParagraph"/>
        <w:numPr>
          <w:ilvl w:val="1"/>
          <w:numId w:val="43"/>
        </w:numPr>
        <w:spacing w:after="0"/>
        <w:rPr>
          <w:rFonts w:asciiTheme="minorHAnsi" w:hAnsiTheme="minorHAnsi" w:cstheme="minorHAnsi"/>
        </w:rPr>
      </w:pPr>
      <w:r>
        <w:rPr>
          <w:rFonts w:asciiTheme="minorHAnsi" w:hAnsiTheme="minorHAnsi" w:cstheme="minorHAnsi"/>
        </w:rPr>
        <w:t>SE spoke to VS about the responsibilities and actions of the groups VS was now a part of.</w:t>
      </w:r>
    </w:p>
    <w:p w14:paraId="422EE751" w14:textId="161FE8E1" w:rsidR="00762F7B" w:rsidRPr="00B23F39" w:rsidRDefault="00B40132" w:rsidP="00B23F39">
      <w:pPr>
        <w:pStyle w:val="ListParagraph"/>
        <w:numPr>
          <w:ilvl w:val="0"/>
          <w:numId w:val="43"/>
        </w:numPr>
        <w:spacing w:after="0"/>
        <w:rPr>
          <w:rFonts w:asciiTheme="minorHAnsi" w:hAnsiTheme="minorHAnsi" w:cstheme="minorHAnsi"/>
        </w:rPr>
      </w:pPr>
      <w:r>
        <w:rPr>
          <w:rFonts w:asciiTheme="minorHAnsi" w:hAnsiTheme="minorHAnsi" w:cstheme="minorHAnsi"/>
        </w:rPr>
        <w:t xml:space="preserve">The actions labelled as Amber or Red should be looked at </w:t>
      </w:r>
      <w:r w:rsidR="00A8595D">
        <w:rPr>
          <w:rFonts w:asciiTheme="minorHAnsi" w:hAnsiTheme="minorHAnsi" w:cstheme="minorHAnsi"/>
        </w:rPr>
        <w:t>in between</w:t>
      </w:r>
      <w:r>
        <w:rPr>
          <w:rFonts w:asciiTheme="minorHAnsi" w:hAnsiTheme="minorHAnsi" w:cstheme="minorHAnsi"/>
        </w:rPr>
        <w:t xml:space="preserve"> this meeting and the next</w:t>
      </w:r>
      <w:r w:rsidR="00D6464D" w:rsidRPr="00B23F39">
        <w:rPr>
          <w:rFonts w:asciiTheme="minorHAnsi" w:hAnsiTheme="minorHAnsi" w:cstheme="minorHAnsi"/>
        </w:rPr>
        <w:t xml:space="preserve"> </w:t>
      </w:r>
      <w:r w:rsidR="00A8595D">
        <w:rPr>
          <w:rFonts w:asciiTheme="minorHAnsi" w:hAnsiTheme="minorHAnsi" w:cstheme="minorHAnsi"/>
        </w:rPr>
        <w:t>– any issues should be made agenda items at the next meeting.</w:t>
      </w:r>
    </w:p>
    <w:p w14:paraId="2B205E7D" w14:textId="00926F75" w:rsidR="006F0B10" w:rsidRDefault="00F36FCE" w:rsidP="006B1C02">
      <w:pPr>
        <w:spacing w:after="0"/>
        <w:ind w:hanging="11"/>
        <w:rPr>
          <w:rFonts w:asciiTheme="minorHAnsi" w:hAnsiTheme="minorHAnsi" w:cstheme="minorHAnsi"/>
        </w:rPr>
      </w:pPr>
      <w:r w:rsidRPr="00F36FCE">
        <w:rPr>
          <w:rFonts w:asciiTheme="minorHAnsi" w:hAnsiTheme="minorHAnsi" w:cstheme="minorHAnsi"/>
        </w:rPr>
        <w:t>SE stated that the LP</w:t>
      </w:r>
      <w:r>
        <w:rPr>
          <w:rFonts w:asciiTheme="minorHAnsi" w:hAnsiTheme="minorHAnsi" w:cstheme="minorHAnsi"/>
        </w:rPr>
        <w:t>C</w:t>
      </w:r>
      <w:r w:rsidRPr="00F36FCE">
        <w:rPr>
          <w:rFonts w:asciiTheme="minorHAnsi" w:hAnsiTheme="minorHAnsi" w:cstheme="minorHAnsi"/>
        </w:rPr>
        <w:t xml:space="preserve"> strategy would have to change to reflect </w:t>
      </w:r>
      <w:r>
        <w:rPr>
          <w:rFonts w:asciiTheme="minorHAnsi" w:hAnsiTheme="minorHAnsi" w:cstheme="minorHAnsi"/>
        </w:rPr>
        <w:t xml:space="preserve">the </w:t>
      </w:r>
      <w:r w:rsidR="00D40242">
        <w:rPr>
          <w:rFonts w:asciiTheme="minorHAnsi" w:hAnsiTheme="minorHAnsi" w:cstheme="minorHAnsi"/>
        </w:rPr>
        <w:t>changes in the CP landscape – i.e. the amount of work needed to engage with PCNs.</w:t>
      </w:r>
    </w:p>
    <w:p w14:paraId="14DE677E" w14:textId="77777777" w:rsidR="004066EE" w:rsidRDefault="006B1C02" w:rsidP="006B1C02">
      <w:pPr>
        <w:spacing w:after="0"/>
        <w:ind w:hanging="11"/>
        <w:rPr>
          <w:rFonts w:asciiTheme="minorHAnsi" w:hAnsiTheme="minorHAnsi" w:cstheme="minorHAnsi"/>
        </w:rPr>
      </w:pPr>
      <w:r>
        <w:rPr>
          <w:rFonts w:asciiTheme="minorHAnsi" w:hAnsiTheme="minorHAnsi" w:cstheme="minorHAnsi"/>
        </w:rPr>
        <w:t xml:space="preserve">SE </w:t>
      </w:r>
      <w:r w:rsidR="00136AFA">
        <w:rPr>
          <w:rFonts w:asciiTheme="minorHAnsi" w:hAnsiTheme="minorHAnsi" w:cstheme="minorHAnsi"/>
        </w:rPr>
        <w:t xml:space="preserve">and NP </w:t>
      </w:r>
      <w:r>
        <w:rPr>
          <w:rFonts w:asciiTheme="minorHAnsi" w:hAnsiTheme="minorHAnsi" w:cstheme="minorHAnsi"/>
        </w:rPr>
        <w:t xml:space="preserve">suggested that another strategy meeting </w:t>
      </w:r>
      <w:r w:rsidR="00135DF1">
        <w:rPr>
          <w:rFonts w:asciiTheme="minorHAnsi" w:hAnsiTheme="minorHAnsi" w:cstheme="minorHAnsi"/>
        </w:rPr>
        <w:t xml:space="preserve">should </w:t>
      </w:r>
      <w:r w:rsidR="00136AFA">
        <w:rPr>
          <w:rFonts w:asciiTheme="minorHAnsi" w:hAnsiTheme="minorHAnsi" w:cstheme="minorHAnsi"/>
        </w:rPr>
        <w:t xml:space="preserve">be organised for the members </w:t>
      </w:r>
      <w:r w:rsidR="00135DF1">
        <w:rPr>
          <w:rFonts w:asciiTheme="minorHAnsi" w:hAnsiTheme="minorHAnsi" w:cstheme="minorHAnsi"/>
        </w:rPr>
        <w:t xml:space="preserve">to redirect the LPC strategy towards </w:t>
      </w:r>
      <w:r w:rsidR="004066EE">
        <w:rPr>
          <w:rFonts w:asciiTheme="minorHAnsi" w:hAnsiTheme="minorHAnsi" w:cstheme="minorHAnsi"/>
        </w:rPr>
        <w:t>engaging with PCNs.</w:t>
      </w:r>
    </w:p>
    <w:p w14:paraId="5652D7CD" w14:textId="77777777" w:rsidR="00444546" w:rsidRDefault="00CB544B" w:rsidP="006B1C02">
      <w:pPr>
        <w:spacing w:after="0"/>
        <w:ind w:hanging="11"/>
        <w:rPr>
          <w:rFonts w:asciiTheme="minorHAnsi" w:hAnsiTheme="minorHAnsi" w:cstheme="minorHAnsi"/>
        </w:rPr>
      </w:pPr>
      <w:r>
        <w:rPr>
          <w:rFonts w:asciiTheme="minorHAnsi" w:hAnsiTheme="minorHAnsi" w:cstheme="minorHAnsi"/>
        </w:rPr>
        <w:t>HP and RR suggested that a strategy meeting be set up after the announcement of the new CP contract.</w:t>
      </w:r>
    </w:p>
    <w:p w14:paraId="041D11F5" w14:textId="4C0534B9" w:rsidR="006B1C02" w:rsidRDefault="006B1C02" w:rsidP="006B1C02">
      <w:pPr>
        <w:spacing w:after="0"/>
        <w:ind w:hanging="11"/>
        <w:rPr>
          <w:rFonts w:asciiTheme="minorHAnsi" w:hAnsiTheme="minorHAnsi" w:cstheme="minorHAnsi"/>
        </w:rPr>
      </w:pPr>
      <w:r>
        <w:rPr>
          <w:rFonts w:asciiTheme="minorHAnsi" w:hAnsiTheme="minorHAnsi" w:cstheme="minorHAnsi"/>
        </w:rPr>
        <w:t xml:space="preserve"> </w:t>
      </w:r>
    </w:p>
    <w:p w14:paraId="533A2BF8" w14:textId="7ED6062D" w:rsidR="00444546" w:rsidRDefault="00444546" w:rsidP="00444546">
      <w:pPr>
        <w:spacing w:after="0"/>
        <w:ind w:left="720" w:hanging="720"/>
        <w:rPr>
          <w:rFonts w:asciiTheme="minorHAnsi" w:hAnsiTheme="minorHAnsi" w:cstheme="minorHAnsi"/>
          <w:b/>
          <w:bCs/>
          <w:caps/>
          <w:u w:val="double"/>
        </w:rPr>
      </w:pPr>
      <w:r>
        <w:rPr>
          <w:rFonts w:asciiTheme="minorHAnsi" w:hAnsiTheme="minorHAnsi" w:cstheme="minorHAnsi"/>
          <w:b/>
          <w:bCs/>
          <w:caps/>
        </w:rPr>
        <w:t>6</w:t>
      </w:r>
      <w:r w:rsidRPr="000774D6">
        <w:rPr>
          <w:rFonts w:asciiTheme="minorHAnsi" w:hAnsiTheme="minorHAnsi" w:cstheme="minorHAnsi"/>
          <w:b/>
          <w:bCs/>
          <w:caps/>
        </w:rPr>
        <w:t>.</w:t>
      </w:r>
      <w:r w:rsidRPr="000774D6">
        <w:rPr>
          <w:rFonts w:asciiTheme="minorHAnsi" w:hAnsiTheme="minorHAnsi" w:cstheme="minorHAnsi"/>
          <w:b/>
          <w:bCs/>
          <w:caps/>
        </w:rPr>
        <w:tab/>
      </w:r>
      <w:r>
        <w:rPr>
          <w:rFonts w:asciiTheme="minorHAnsi" w:hAnsiTheme="minorHAnsi" w:cstheme="minorHAnsi"/>
          <w:b/>
          <w:bCs/>
          <w:caps/>
          <w:u w:val="double"/>
        </w:rPr>
        <w:t xml:space="preserve">NHS </w:t>
      </w:r>
      <w:r w:rsidR="00BC30F8">
        <w:rPr>
          <w:rFonts w:asciiTheme="minorHAnsi" w:hAnsiTheme="minorHAnsi" w:cstheme="minorHAnsi"/>
          <w:b/>
          <w:bCs/>
          <w:caps/>
          <w:u w:val="double"/>
        </w:rPr>
        <w:t xml:space="preserve">E </w:t>
      </w:r>
    </w:p>
    <w:p w14:paraId="73B7EE6C" w14:textId="3DC77ADF" w:rsidR="00BC30F8" w:rsidRDefault="00BC30F8" w:rsidP="00444546">
      <w:pPr>
        <w:spacing w:after="0"/>
        <w:ind w:left="720" w:hanging="720"/>
        <w:rPr>
          <w:rFonts w:asciiTheme="minorHAnsi" w:hAnsiTheme="minorHAnsi" w:cstheme="minorHAnsi"/>
          <w:b/>
          <w:bCs/>
          <w:caps/>
          <w:u w:val="single"/>
        </w:rPr>
      </w:pPr>
      <w:r w:rsidRPr="00BC30F8">
        <w:rPr>
          <w:rFonts w:asciiTheme="minorHAnsi" w:hAnsiTheme="minorHAnsi" w:cstheme="minorHAnsi"/>
          <w:b/>
          <w:bCs/>
          <w:caps/>
          <w:u w:val="single"/>
        </w:rPr>
        <w:t>SCR</w:t>
      </w:r>
    </w:p>
    <w:p w14:paraId="145E829B" w14:textId="29D52926" w:rsidR="006728DC" w:rsidRPr="00C364DB" w:rsidRDefault="00BC30F8" w:rsidP="00C364DB">
      <w:pPr>
        <w:spacing w:after="0"/>
        <w:ind w:left="720" w:hanging="720"/>
        <w:rPr>
          <w:rFonts w:asciiTheme="minorHAnsi" w:hAnsiTheme="minorHAnsi" w:cstheme="minorHAnsi"/>
        </w:rPr>
      </w:pPr>
      <w:r w:rsidRPr="00BC30F8">
        <w:rPr>
          <w:rFonts w:asciiTheme="minorHAnsi" w:hAnsiTheme="minorHAnsi" w:cstheme="minorHAnsi"/>
        </w:rPr>
        <w:t>HP stated that there was no update on this.</w:t>
      </w:r>
    </w:p>
    <w:p w14:paraId="2428C8DB" w14:textId="01577CE1" w:rsidR="00C827D2" w:rsidRPr="00AB0FFC" w:rsidRDefault="00AB0FFC" w:rsidP="00E06915">
      <w:pPr>
        <w:spacing w:after="0"/>
        <w:rPr>
          <w:rFonts w:asciiTheme="minorHAnsi" w:hAnsiTheme="minorHAnsi" w:cstheme="minorHAnsi"/>
          <w:b/>
          <w:bCs/>
          <w:u w:val="single"/>
        </w:rPr>
      </w:pPr>
      <w:r w:rsidRPr="00AB0FFC">
        <w:rPr>
          <w:rFonts w:asciiTheme="minorHAnsi" w:hAnsiTheme="minorHAnsi" w:cstheme="minorHAnsi"/>
          <w:b/>
          <w:bCs/>
          <w:u w:val="single"/>
        </w:rPr>
        <w:t>NUMSAS</w:t>
      </w:r>
    </w:p>
    <w:p w14:paraId="4B34069B" w14:textId="2E6CDDEC" w:rsidR="00C151B1" w:rsidRDefault="00AB0FFC" w:rsidP="00E06915">
      <w:pPr>
        <w:spacing w:after="0"/>
        <w:rPr>
          <w:rFonts w:asciiTheme="minorHAnsi" w:hAnsiTheme="minorHAnsi" w:cstheme="minorHAnsi"/>
        </w:rPr>
      </w:pPr>
      <w:r>
        <w:rPr>
          <w:rFonts w:asciiTheme="minorHAnsi" w:hAnsiTheme="minorHAnsi" w:cstheme="minorHAnsi"/>
        </w:rPr>
        <w:t>HP stated that there was nothing to update wrt this service.</w:t>
      </w:r>
    </w:p>
    <w:p w14:paraId="218A74D0" w14:textId="5669124C" w:rsidR="00AB0FFC" w:rsidRDefault="00C92554" w:rsidP="00E06915">
      <w:pPr>
        <w:spacing w:after="0"/>
        <w:rPr>
          <w:rFonts w:asciiTheme="minorHAnsi" w:hAnsiTheme="minorHAnsi" w:cstheme="minorHAnsi"/>
          <w:b/>
          <w:bCs/>
          <w:caps/>
          <w:u w:val="single"/>
        </w:rPr>
      </w:pPr>
      <w:r w:rsidRPr="00C92554">
        <w:rPr>
          <w:rFonts w:asciiTheme="minorHAnsi" w:hAnsiTheme="minorHAnsi" w:cstheme="minorHAnsi"/>
          <w:b/>
          <w:bCs/>
          <w:caps/>
          <w:u w:val="single"/>
        </w:rPr>
        <w:t>Market entry</w:t>
      </w:r>
    </w:p>
    <w:p w14:paraId="17EFD3BD" w14:textId="7D18CE4F" w:rsidR="00C92554" w:rsidRDefault="00C92554" w:rsidP="00E06915">
      <w:pPr>
        <w:spacing w:after="0"/>
        <w:rPr>
          <w:rFonts w:asciiTheme="minorHAnsi" w:hAnsiTheme="minorHAnsi" w:cstheme="minorHAnsi"/>
        </w:rPr>
      </w:pPr>
      <w:r w:rsidRPr="00C92554">
        <w:rPr>
          <w:rFonts w:asciiTheme="minorHAnsi" w:hAnsiTheme="minorHAnsi" w:cstheme="minorHAnsi"/>
        </w:rPr>
        <w:t xml:space="preserve">HP stated that he had sent out the log the day before – and </w:t>
      </w:r>
      <w:r>
        <w:rPr>
          <w:rFonts w:asciiTheme="minorHAnsi" w:hAnsiTheme="minorHAnsi" w:cstheme="minorHAnsi"/>
        </w:rPr>
        <w:t xml:space="preserve">nothing </w:t>
      </w:r>
      <w:r w:rsidR="00204F92">
        <w:rPr>
          <w:rFonts w:asciiTheme="minorHAnsi" w:hAnsiTheme="minorHAnsi" w:cstheme="minorHAnsi"/>
        </w:rPr>
        <w:t>contentious had come up.</w:t>
      </w:r>
    </w:p>
    <w:p w14:paraId="3BAFABA1" w14:textId="1E074846" w:rsidR="00204F92" w:rsidRPr="00C92554" w:rsidRDefault="00204F92" w:rsidP="00E06915">
      <w:pPr>
        <w:spacing w:after="0"/>
        <w:rPr>
          <w:rFonts w:asciiTheme="minorHAnsi" w:hAnsiTheme="minorHAnsi" w:cstheme="minorHAnsi"/>
        </w:rPr>
      </w:pPr>
      <w:r>
        <w:rPr>
          <w:rFonts w:asciiTheme="minorHAnsi" w:hAnsiTheme="minorHAnsi" w:cstheme="minorHAnsi"/>
        </w:rPr>
        <w:t xml:space="preserve">SE asked about the </w:t>
      </w:r>
      <w:r w:rsidR="00D64748">
        <w:rPr>
          <w:rFonts w:asciiTheme="minorHAnsi" w:hAnsiTheme="minorHAnsi" w:cstheme="minorHAnsi"/>
        </w:rPr>
        <w:t xml:space="preserve">state </w:t>
      </w:r>
      <w:r>
        <w:rPr>
          <w:rFonts w:asciiTheme="minorHAnsi" w:hAnsiTheme="minorHAnsi" w:cstheme="minorHAnsi"/>
        </w:rPr>
        <w:t xml:space="preserve">case of the Pharmacy application at the </w:t>
      </w:r>
      <w:r w:rsidR="00035454">
        <w:rPr>
          <w:rFonts w:asciiTheme="minorHAnsi" w:hAnsiTheme="minorHAnsi" w:cstheme="minorHAnsi"/>
        </w:rPr>
        <w:t>“Containerville”</w:t>
      </w:r>
      <w:r w:rsidR="00D64748">
        <w:rPr>
          <w:rFonts w:asciiTheme="minorHAnsi" w:hAnsiTheme="minorHAnsi" w:cstheme="minorHAnsi"/>
        </w:rPr>
        <w:t>.</w:t>
      </w:r>
    </w:p>
    <w:p w14:paraId="760DAC67" w14:textId="18899ED0" w:rsidR="00C827D2" w:rsidRDefault="00D64748" w:rsidP="00E06915">
      <w:pPr>
        <w:spacing w:after="0"/>
        <w:rPr>
          <w:rFonts w:asciiTheme="minorHAnsi" w:hAnsiTheme="minorHAnsi" w:cstheme="minorHAnsi"/>
        </w:rPr>
      </w:pPr>
      <w:r>
        <w:rPr>
          <w:rFonts w:asciiTheme="minorHAnsi" w:hAnsiTheme="minorHAnsi" w:cstheme="minorHAnsi"/>
        </w:rPr>
        <w:t>HP stated that there had been no decision made about this case.</w:t>
      </w:r>
    </w:p>
    <w:p w14:paraId="729E50A6" w14:textId="0D7CBB58" w:rsidR="00D64748" w:rsidRDefault="00C81B6D" w:rsidP="00E06915">
      <w:pPr>
        <w:spacing w:after="0"/>
        <w:rPr>
          <w:rFonts w:asciiTheme="minorHAnsi" w:hAnsiTheme="minorHAnsi" w:cstheme="minorHAnsi"/>
        </w:rPr>
      </w:pPr>
      <w:r>
        <w:rPr>
          <w:rFonts w:asciiTheme="minorHAnsi" w:hAnsiTheme="minorHAnsi" w:cstheme="minorHAnsi"/>
        </w:rPr>
        <w:t xml:space="preserve">HP stated that he had </w:t>
      </w:r>
      <w:r w:rsidR="00A24984">
        <w:rPr>
          <w:rFonts w:asciiTheme="minorHAnsi" w:hAnsiTheme="minorHAnsi" w:cstheme="minorHAnsi"/>
        </w:rPr>
        <w:t xml:space="preserve">referred a contractor, who wished to fill out a </w:t>
      </w:r>
      <w:r w:rsidR="00035454">
        <w:rPr>
          <w:rFonts w:asciiTheme="minorHAnsi" w:hAnsiTheme="minorHAnsi" w:cstheme="minorHAnsi"/>
        </w:rPr>
        <w:t>GPHC minor relocation</w:t>
      </w:r>
      <w:r w:rsidR="00A24984" w:rsidRPr="00A24984">
        <w:rPr>
          <w:rFonts w:asciiTheme="minorHAnsi" w:hAnsiTheme="minorHAnsi" w:cstheme="minorHAnsi"/>
        </w:rPr>
        <w:t xml:space="preserve"> </w:t>
      </w:r>
      <w:r w:rsidR="00A24984">
        <w:rPr>
          <w:rFonts w:asciiTheme="minorHAnsi" w:hAnsiTheme="minorHAnsi" w:cstheme="minorHAnsi"/>
        </w:rPr>
        <w:t>application, to KS for help in filling out the forms.</w:t>
      </w:r>
    </w:p>
    <w:p w14:paraId="052BE601" w14:textId="6F553790" w:rsidR="00A24984" w:rsidRDefault="00A24984" w:rsidP="00E06915">
      <w:pPr>
        <w:spacing w:after="0"/>
        <w:rPr>
          <w:rFonts w:asciiTheme="minorHAnsi" w:hAnsiTheme="minorHAnsi" w:cstheme="minorHAnsi"/>
        </w:rPr>
      </w:pPr>
      <w:r>
        <w:rPr>
          <w:rFonts w:asciiTheme="minorHAnsi" w:hAnsiTheme="minorHAnsi" w:cstheme="minorHAnsi"/>
        </w:rPr>
        <w:t xml:space="preserve">SE </w:t>
      </w:r>
      <w:r w:rsidR="00C507FD">
        <w:rPr>
          <w:rFonts w:asciiTheme="minorHAnsi" w:hAnsiTheme="minorHAnsi" w:cstheme="minorHAnsi"/>
        </w:rPr>
        <w:t xml:space="preserve">and SP wondered whether this was currently the responsibility of the </w:t>
      </w:r>
      <w:r w:rsidR="00E32056">
        <w:rPr>
          <w:rFonts w:asciiTheme="minorHAnsi" w:hAnsiTheme="minorHAnsi" w:cstheme="minorHAnsi"/>
        </w:rPr>
        <w:t>L</w:t>
      </w:r>
      <w:r w:rsidR="00C507FD">
        <w:rPr>
          <w:rFonts w:asciiTheme="minorHAnsi" w:hAnsiTheme="minorHAnsi" w:cstheme="minorHAnsi"/>
        </w:rPr>
        <w:t>PC – and in future – such requests from contractors should be met with the</w:t>
      </w:r>
      <w:r w:rsidR="00E32056">
        <w:rPr>
          <w:rFonts w:asciiTheme="minorHAnsi" w:hAnsiTheme="minorHAnsi" w:cstheme="minorHAnsi"/>
        </w:rPr>
        <w:t xml:space="preserve"> reply that it is beyond the LPC’s remit.</w:t>
      </w:r>
    </w:p>
    <w:p w14:paraId="33417DAF" w14:textId="14E6C81A" w:rsidR="00E32056" w:rsidRPr="00E32056" w:rsidRDefault="00E32056" w:rsidP="00E06915">
      <w:pPr>
        <w:spacing w:after="0"/>
        <w:rPr>
          <w:rFonts w:asciiTheme="minorHAnsi" w:hAnsiTheme="minorHAnsi" w:cstheme="minorHAnsi"/>
          <w:b/>
          <w:bCs/>
        </w:rPr>
      </w:pPr>
      <w:r w:rsidRPr="00E32056">
        <w:rPr>
          <w:rFonts w:asciiTheme="minorHAnsi" w:hAnsiTheme="minorHAnsi" w:cstheme="minorHAnsi"/>
          <w:b/>
          <w:bCs/>
        </w:rPr>
        <w:t xml:space="preserve">The members agreed that it would </w:t>
      </w:r>
      <w:r w:rsidR="001A5911">
        <w:rPr>
          <w:rFonts w:asciiTheme="minorHAnsi" w:hAnsiTheme="minorHAnsi" w:cstheme="minorHAnsi"/>
          <w:b/>
          <w:bCs/>
        </w:rPr>
        <w:t xml:space="preserve">not be appropriate for the LPC to help a contractor with the filling in of a GPHC application, however </w:t>
      </w:r>
      <w:r w:rsidR="00886E58">
        <w:rPr>
          <w:rFonts w:asciiTheme="minorHAnsi" w:hAnsiTheme="minorHAnsi" w:cstheme="minorHAnsi"/>
          <w:b/>
          <w:bCs/>
        </w:rPr>
        <w:t xml:space="preserve">it would </w:t>
      </w:r>
      <w:r w:rsidRPr="00E32056">
        <w:rPr>
          <w:rFonts w:asciiTheme="minorHAnsi" w:hAnsiTheme="minorHAnsi" w:cstheme="minorHAnsi"/>
          <w:b/>
          <w:bCs/>
        </w:rPr>
        <w:t>be appropriate for the LPC to signpost contractors to other local contractors for help in filling out relocation applications.</w:t>
      </w:r>
    </w:p>
    <w:p w14:paraId="358C09D0" w14:textId="77777777" w:rsidR="00C827D2" w:rsidRDefault="00C827D2" w:rsidP="007E6115">
      <w:pPr>
        <w:spacing w:after="0"/>
        <w:ind w:left="720"/>
        <w:rPr>
          <w:rFonts w:asciiTheme="minorHAnsi" w:hAnsiTheme="minorHAnsi" w:cstheme="minorHAnsi"/>
        </w:rPr>
      </w:pPr>
    </w:p>
    <w:p w14:paraId="57D770C4" w14:textId="12A8A283" w:rsidR="00AC1139" w:rsidRPr="00B93470" w:rsidRDefault="007341E3" w:rsidP="00435EF6">
      <w:pPr>
        <w:spacing w:after="0"/>
        <w:rPr>
          <w:rFonts w:asciiTheme="minorHAnsi" w:hAnsiTheme="minorHAnsi" w:cstheme="minorHAnsi"/>
          <w:b/>
          <w:caps/>
          <w:u w:val="double"/>
        </w:rPr>
      </w:pPr>
      <w:r>
        <w:rPr>
          <w:rFonts w:asciiTheme="minorHAnsi" w:hAnsiTheme="minorHAnsi" w:cstheme="minorHAnsi"/>
          <w:b/>
        </w:rPr>
        <w:t>7</w:t>
      </w:r>
      <w:r w:rsidR="00435EF6" w:rsidRPr="00B93470">
        <w:rPr>
          <w:rFonts w:asciiTheme="minorHAnsi" w:hAnsiTheme="minorHAnsi" w:cstheme="minorHAnsi"/>
          <w:b/>
        </w:rPr>
        <w:t>.</w:t>
      </w:r>
      <w:r w:rsidR="00435EF6" w:rsidRPr="00B93470">
        <w:rPr>
          <w:rFonts w:asciiTheme="minorHAnsi" w:hAnsiTheme="minorHAnsi" w:cstheme="minorHAnsi"/>
        </w:rPr>
        <w:tab/>
      </w:r>
      <w:r w:rsidR="00A26B64" w:rsidRPr="00B93470">
        <w:rPr>
          <w:rFonts w:asciiTheme="minorHAnsi" w:hAnsiTheme="minorHAnsi" w:cstheme="minorHAnsi"/>
          <w:b/>
          <w:caps/>
          <w:u w:val="double"/>
        </w:rPr>
        <w:t>CCG updates</w:t>
      </w:r>
    </w:p>
    <w:p w14:paraId="378A789B" w14:textId="6A6F379B" w:rsidR="002A5C39" w:rsidRPr="00F9188F" w:rsidRDefault="002A5C39" w:rsidP="00435EF6">
      <w:pPr>
        <w:spacing w:after="0"/>
        <w:rPr>
          <w:rFonts w:asciiTheme="minorHAnsi" w:hAnsiTheme="minorHAnsi" w:cstheme="minorHAnsi"/>
          <w:b/>
          <w:caps/>
          <w:u w:val="single"/>
        </w:rPr>
      </w:pPr>
      <w:r w:rsidRPr="00F9188F">
        <w:rPr>
          <w:rFonts w:asciiTheme="minorHAnsi" w:hAnsiTheme="minorHAnsi" w:cstheme="minorHAnsi"/>
          <w:b/>
          <w:caps/>
          <w:u w:val="single"/>
        </w:rPr>
        <w:t>Neighbourhoods and PCN</w:t>
      </w:r>
      <w:r w:rsidR="00B93470" w:rsidRPr="00F9188F">
        <w:rPr>
          <w:rFonts w:asciiTheme="minorHAnsi" w:hAnsiTheme="minorHAnsi" w:cstheme="minorHAnsi"/>
          <w:b/>
          <w:caps/>
          <w:u w:val="single"/>
        </w:rPr>
        <w:t>s</w:t>
      </w:r>
    </w:p>
    <w:p w14:paraId="2DB9C5F2" w14:textId="77777777" w:rsidR="00A37500" w:rsidRPr="00F9188F" w:rsidRDefault="00B93470" w:rsidP="007341E3">
      <w:pPr>
        <w:spacing w:after="0"/>
        <w:rPr>
          <w:rFonts w:asciiTheme="minorHAnsi" w:hAnsiTheme="minorHAnsi" w:cstheme="minorHAnsi"/>
        </w:rPr>
      </w:pPr>
      <w:r w:rsidRPr="00F9188F">
        <w:rPr>
          <w:rFonts w:asciiTheme="minorHAnsi" w:hAnsiTheme="minorHAnsi" w:cstheme="minorHAnsi"/>
        </w:rPr>
        <w:t>The members discussed the development work of these bodies and systems.</w:t>
      </w:r>
    </w:p>
    <w:p w14:paraId="4B5EBA3E" w14:textId="77777777" w:rsidR="00A46AB6" w:rsidRPr="00A46AB6" w:rsidRDefault="009E3F58" w:rsidP="00A46AB6">
      <w:pPr>
        <w:spacing w:after="0"/>
        <w:rPr>
          <w:rFonts w:asciiTheme="minorHAnsi" w:hAnsiTheme="minorHAnsi" w:cstheme="minorHAnsi"/>
          <w:b/>
          <w:caps/>
          <w:u w:val="single"/>
        </w:rPr>
      </w:pPr>
      <w:r w:rsidRPr="00A46AB6">
        <w:rPr>
          <w:rFonts w:asciiTheme="minorHAnsi" w:hAnsiTheme="minorHAnsi" w:cstheme="minorHAnsi"/>
          <w:b/>
          <w:caps/>
          <w:u w:val="single"/>
        </w:rPr>
        <w:t>Medicines Optimisation Prescribing Committee (MOPC)</w:t>
      </w:r>
    </w:p>
    <w:p w14:paraId="53FD27FA" w14:textId="25BC7EF1" w:rsidR="00B75DDA" w:rsidRPr="00A46AB6" w:rsidRDefault="00B75DDA" w:rsidP="00A46AB6">
      <w:pPr>
        <w:spacing w:after="0"/>
        <w:rPr>
          <w:rFonts w:asciiTheme="minorHAnsi" w:hAnsiTheme="minorHAnsi" w:cstheme="minorHAnsi"/>
        </w:rPr>
      </w:pPr>
      <w:r w:rsidRPr="00A46AB6">
        <w:rPr>
          <w:rFonts w:asciiTheme="minorHAnsi" w:hAnsiTheme="minorHAnsi" w:cstheme="minorHAnsi"/>
          <w:caps/>
          <w:u w:val="single"/>
        </w:rPr>
        <w:t>Discharge to pharmacy</w:t>
      </w:r>
      <w:r w:rsidR="00B1567A" w:rsidRPr="00A46AB6">
        <w:rPr>
          <w:rFonts w:asciiTheme="minorHAnsi" w:hAnsiTheme="minorHAnsi" w:cstheme="minorHAnsi"/>
          <w:caps/>
          <w:u w:val="single"/>
        </w:rPr>
        <w:t xml:space="preserve"> service</w:t>
      </w:r>
    </w:p>
    <w:p w14:paraId="19FA1209" w14:textId="3927A787" w:rsidR="00A46AB6" w:rsidRDefault="00A46AB6" w:rsidP="00A46AB6">
      <w:pPr>
        <w:spacing w:after="0"/>
        <w:rPr>
          <w:rFonts w:asciiTheme="minorHAnsi" w:hAnsiTheme="minorHAnsi" w:cstheme="minorHAnsi"/>
        </w:rPr>
      </w:pPr>
      <w:r>
        <w:rPr>
          <w:rFonts w:asciiTheme="minorHAnsi" w:hAnsiTheme="minorHAnsi" w:cstheme="minorHAnsi"/>
        </w:rPr>
        <w:t xml:space="preserve">HP stated that this service is being renamed TCAMS </w:t>
      </w:r>
      <w:r w:rsidR="009B0DB7">
        <w:rPr>
          <w:rFonts w:asciiTheme="minorHAnsi" w:hAnsiTheme="minorHAnsi" w:cstheme="minorHAnsi"/>
        </w:rPr>
        <w:t>(Transfer of Care around medicines).</w:t>
      </w:r>
    </w:p>
    <w:p w14:paraId="78A3428C" w14:textId="5D0F6874" w:rsidR="00115E38" w:rsidRDefault="009B0DB7" w:rsidP="00A46AB6">
      <w:pPr>
        <w:spacing w:after="0"/>
        <w:rPr>
          <w:rFonts w:asciiTheme="minorHAnsi" w:hAnsiTheme="minorHAnsi" w:cstheme="minorHAnsi"/>
        </w:rPr>
      </w:pPr>
      <w:r>
        <w:rPr>
          <w:rFonts w:asciiTheme="minorHAnsi" w:hAnsiTheme="minorHAnsi" w:cstheme="minorHAnsi"/>
        </w:rPr>
        <w:t xml:space="preserve">HP added that </w:t>
      </w:r>
      <w:r w:rsidR="007E79A9">
        <w:rPr>
          <w:rFonts w:asciiTheme="minorHAnsi" w:hAnsiTheme="minorHAnsi" w:cstheme="minorHAnsi"/>
        </w:rPr>
        <w:t xml:space="preserve">every London area has an AHSN </w:t>
      </w:r>
      <w:r w:rsidR="00115E38">
        <w:rPr>
          <w:rFonts w:asciiTheme="minorHAnsi" w:hAnsiTheme="minorHAnsi" w:cstheme="minorHAnsi"/>
        </w:rPr>
        <w:t>(Academic Science Health Network)</w:t>
      </w:r>
      <w:r w:rsidR="00FC6A93">
        <w:rPr>
          <w:rFonts w:asciiTheme="minorHAnsi" w:hAnsiTheme="minorHAnsi" w:cstheme="minorHAnsi"/>
        </w:rPr>
        <w:t xml:space="preserve"> </w:t>
      </w:r>
      <w:r w:rsidR="00485403">
        <w:rPr>
          <w:rFonts w:asciiTheme="minorHAnsi" w:hAnsiTheme="minorHAnsi" w:cstheme="minorHAnsi"/>
        </w:rPr>
        <w:t>and they have been given funding to push this service forward.</w:t>
      </w:r>
    </w:p>
    <w:p w14:paraId="007A80CC" w14:textId="43D0BEB2" w:rsidR="00485403" w:rsidRDefault="00665852" w:rsidP="00A46AB6">
      <w:pPr>
        <w:spacing w:after="0"/>
        <w:rPr>
          <w:rFonts w:asciiTheme="minorHAnsi" w:hAnsiTheme="minorHAnsi" w:cstheme="minorHAnsi"/>
        </w:rPr>
      </w:pPr>
      <w:r>
        <w:rPr>
          <w:rFonts w:asciiTheme="minorHAnsi" w:hAnsiTheme="minorHAnsi" w:cstheme="minorHAnsi"/>
        </w:rPr>
        <w:t>HP stated that, following an IT upgrade at the Hommerton, in the next few months – TCAM would be live.</w:t>
      </w:r>
    </w:p>
    <w:p w14:paraId="3A30933F" w14:textId="40B6CEDE" w:rsidR="00665852" w:rsidRDefault="00665852" w:rsidP="00A46AB6">
      <w:pPr>
        <w:spacing w:after="0"/>
        <w:rPr>
          <w:rFonts w:asciiTheme="minorHAnsi" w:hAnsiTheme="minorHAnsi" w:cstheme="minorHAnsi"/>
        </w:rPr>
      </w:pPr>
      <w:r>
        <w:rPr>
          <w:rFonts w:asciiTheme="minorHAnsi" w:hAnsiTheme="minorHAnsi" w:cstheme="minorHAnsi"/>
        </w:rPr>
        <w:t xml:space="preserve">HP stated that this would not be a paid service – but it would enable </w:t>
      </w:r>
      <w:r w:rsidR="005C6C83">
        <w:rPr>
          <w:rFonts w:asciiTheme="minorHAnsi" w:hAnsiTheme="minorHAnsi" w:cstheme="minorHAnsi"/>
        </w:rPr>
        <w:t>CPs to carry out NMS’ and MURs for patients who had just been discharged from hospital.</w:t>
      </w:r>
    </w:p>
    <w:p w14:paraId="402AF52A" w14:textId="1C5D89D6" w:rsidR="005C6C83" w:rsidRDefault="008C0632" w:rsidP="00A46AB6">
      <w:pPr>
        <w:spacing w:after="0"/>
        <w:rPr>
          <w:rFonts w:asciiTheme="minorHAnsi" w:hAnsiTheme="minorHAnsi" w:cstheme="minorHAnsi"/>
        </w:rPr>
      </w:pPr>
      <w:r>
        <w:rPr>
          <w:rFonts w:asciiTheme="minorHAnsi" w:hAnsiTheme="minorHAnsi" w:cstheme="minorHAnsi"/>
        </w:rPr>
        <w:t xml:space="preserve">SP stated that </w:t>
      </w:r>
      <w:r w:rsidR="005725E2">
        <w:rPr>
          <w:rFonts w:asciiTheme="minorHAnsi" w:hAnsiTheme="minorHAnsi" w:cstheme="minorHAnsi"/>
        </w:rPr>
        <w:t>some London areas are agreeing to participate in this service</w:t>
      </w:r>
      <w:r w:rsidR="00A71CC0">
        <w:rPr>
          <w:rFonts w:asciiTheme="minorHAnsi" w:hAnsiTheme="minorHAnsi" w:cstheme="minorHAnsi"/>
        </w:rPr>
        <w:t>, in order to collect meaningful data</w:t>
      </w:r>
      <w:r w:rsidR="005725E2">
        <w:rPr>
          <w:rFonts w:asciiTheme="minorHAnsi" w:hAnsiTheme="minorHAnsi" w:cstheme="minorHAnsi"/>
        </w:rPr>
        <w:t>– but only until next March 2020.</w:t>
      </w:r>
    </w:p>
    <w:p w14:paraId="791FBC4A" w14:textId="1052B1DB" w:rsidR="00485403" w:rsidRDefault="00D827FB" w:rsidP="00A46AB6">
      <w:pPr>
        <w:spacing w:after="0"/>
        <w:rPr>
          <w:rFonts w:asciiTheme="minorHAnsi" w:hAnsiTheme="minorHAnsi" w:cstheme="minorHAnsi"/>
        </w:rPr>
      </w:pPr>
      <w:r>
        <w:rPr>
          <w:rFonts w:asciiTheme="minorHAnsi" w:hAnsiTheme="minorHAnsi" w:cstheme="minorHAnsi"/>
        </w:rPr>
        <w:t xml:space="preserve">SE stated that this service would demonstrate </w:t>
      </w:r>
      <w:r w:rsidR="00184D36">
        <w:rPr>
          <w:rFonts w:asciiTheme="minorHAnsi" w:hAnsiTheme="minorHAnsi" w:cstheme="minorHAnsi"/>
        </w:rPr>
        <w:t xml:space="preserve">how </w:t>
      </w:r>
      <w:r>
        <w:rPr>
          <w:rFonts w:asciiTheme="minorHAnsi" w:hAnsiTheme="minorHAnsi" w:cstheme="minorHAnsi"/>
        </w:rPr>
        <w:t xml:space="preserve">CP’s role in </w:t>
      </w:r>
      <w:r w:rsidR="00184D36">
        <w:rPr>
          <w:rFonts w:asciiTheme="minorHAnsi" w:hAnsiTheme="minorHAnsi" w:cstheme="minorHAnsi"/>
        </w:rPr>
        <w:t>this</w:t>
      </w:r>
      <w:r>
        <w:rPr>
          <w:rFonts w:asciiTheme="minorHAnsi" w:hAnsiTheme="minorHAnsi" w:cstheme="minorHAnsi"/>
        </w:rPr>
        <w:t xml:space="preserve"> pathway</w:t>
      </w:r>
      <w:r w:rsidR="00184D36">
        <w:rPr>
          <w:rFonts w:asciiTheme="minorHAnsi" w:hAnsiTheme="minorHAnsi" w:cstheme="minorHAnsi"/>
        </w:rPr>
        <w:t xml:space="preserve"> would improve patient care</w:t>
      </w:r>
      <w:r>
        <w:rPr>
          <w:rFonts w:asciiTheme="minorHAnsi" w:hAnsiTheme="minorHAnsi" w:cstheme="minorHAnsi"/>
        </w:rPr>
        <w:t xml:space="preserve"> – and CP should welcome this service.</w:t>
      </w:r>
    </w:p>
    <w:p w14:paraId="4F7DDDDF" w14:textId="21DF633D" w:rsidR="00184D36" w:rsidRDefault="00184D36" w:rsidP="00A46AB6">
      <w:pPr>
        <w:spacing w:after="0"/>
        <w:rPr>
          <w:rFonts w:asciiTheme="minorHAnsi" w:hAnsiTheme="minorHAnsi" w:cstheme="minorHAnsi"/>
        </w:rPr>
      </w:pPr>
      <w:r>
        <w:rPr>
          <w:rFonts w:asciiTheme="minorHAnsi" w:hAnsiTheme="minorHAnsi" w:cstheme="minorHAnsi"/>
        </w:rPr>
        <w:t xml:space="preserve">RR stated that </w:t>
      </w:r>
      <w:r w:rsidR="00D964E9">
        <w:rPr>
          <w:rFonts w:asciiTheme="minorHAnsi" w:hAnsiTheme="minorHAnsi" w:cstheme="minorHAnsi"/>
        </w:rPr>
        <w:t>the LPC should be careful not to promote a service which is not remunerated.</w:t>
      </w:r>
    </w:p>
    <w:p w14:paraId="702EF5A9" w14:textId="5DB99843" w:rsidR="00A46AB6" w:rsidRDefault="00D964E9" w:rsidP="004C2577">
      <w:pPr>
        <w:spacing w:after="0"/>
        <w:rPr>
          <w:rFonts w:asciiTheme="minorHAnsi" w:hAnsiTheme="minorHAnsi" w:cstheme="minorHAnsi"/>
        </w:rPr>
      </w:pPr>
      <w:r>
        <w:rPr>
          <w:rFonts w:asciiTheme="minorHAnsi" w:hAnsiTheme="minorHAnsi" w:cstheme="minorHAnsi"/>
        </w:rPr>
        <w:t xml:space="preserve">SP stated that </w:t>
      </w:r>
      <w:r w:rsidR="002C2B19">
        <w:rPr>
          <w:rFonts w:asciiTheme="minorHAnsi" w:hAnsiTheme="minorHAnsi" w:cstheme="minorHAnsi"/>
        </w:rPr>
        <w:t>p</w:t>
      </w:r>
      <w:r w:rsidR="00FD550E">
        <w:rPr>
          <w:rFonts w:asciiTheme="minorHAnsi" w:hAnsiTheme="minorHAnsi" w:cstheme="minorHAnsi"/>
        </w:rPr>
        <w:t>atients will only be directed</w:t>
      </w:r>
      <w:r w:rsidR="00755CB7">
        <w:rPr>
          <w:rFonts w:asciiTheme="minorHAnsi" w:hAnsiTheme="minorHAnsi" w:cstheme="minorHAnsi"/>
        </w:rPr>
        <w:t xml:space="preserve"> by Hospitals</w:t>
      </w:r>
      <w:r w:rsidR="00FD550E">
        <w:rPr>
          <w:rFonts w:asciiTheme="minorHAnsi" w:hAnsiTheme="minorHAnsi" w:cstheme="minorHAnsi"/>
        </w:rPr>
        <w:t xml:space="preserve"> to pharmacies that would be signed up to this service – therefore it would be in all the CPs interest to sign up to this service.</w:t>
      </w:r>
    </w:p>
    <w:p w14:paraId="34133B20" w14:textId="46BBA340" w:rsidR="004C2577" w:rsidRDefault="00723FB8" w:rsidP="004C2577">
      <w:pPr>
        <w:spacing w:after="0"/>
        <w:rPr>
          <w:rFonts w:asciiTheme="minorHAnsi" w:hAnsiTheme="minorHAnsi" w:cstheme="minorHAnsi"/>
        </w:rPr>
      </w:pPr>
      <w:r>
        <w:rPr>
          <w:rFonts w:asciiTheme="minorHAnsi" w:hAnsiTheme="minorHAnsi" w:cstheme="minorHAnsi"/>
        </w:rPr>
        <w:t xml:space="preserve">HP stated that the CCG have </w:t>
      </w:r>
      <w:r w:rsidR="00D32444">
        <w:rPr>
          <w:rFonts w:asciiTheme="minorHAnsi" w:hAnsiTheme="minorHAnsi" w:cstheme="minorHAnsi"/>
        </w:rPr>
        <w:t>bid for funding for training for this service.</w:t>
      </w:r>
    </w:p>
    <w:p w14:paraId="5418B036" w14:textId="77777777" w:rsidR="00C37C10" w:rsidRDefault="00D32444" w:rsidP="00C37C10">
      <w:pPr>
        <w:spacing w:after="0"/>
        <w:rPr>
          <w:rFonts w:asciiTheme="minorHAnsi" w:hAnsiTheme="minorHAnsi" w:cstheme="minorHAnsi"/>
        </w:rPr>
      </w:pPr>
      <w:r>
        <w:rPr>
          <w:rFonts w:asciiTheme="minorHAnsi" w:hAnsiTheme="minorHAnsi" w:cstheme="minorHAnsi"/>
        </w:rPr>
        <w:t xml:space="preserve">HP added that the action for pharmacists </w:t>
      </w:r>
      <w:r w:rsidR="002D5364">
        <w:rPr>
          <w:rFonts w:asciiTheme="minorHAnsi" w:hAnsiTheme="minorHAnsi" w:cstheme="minorHAnsi"/>
        </w:rPr>
        <w:t>would simply be ticking boxes on Pharmoutcomes – saying that you have seen a discharge summary of a patient.</w:t>
      </w:r>
    </w:p>
    <w:p w14:paraId="172FE91C" w14:textId="77777777" w:rsidR="00C37C10" w:rsidRDefault="00FC7657" w:rsidP="00C37C10">
      <w:pPr>
        <w:spacing w:after="0"/>
        <w:rPr>
          <w:rFonts w:asciiTheme="minorHAnsi" w:hAnsiTheme="minorHAnsi" w:cstheme="minorHAnsi"/>
        </w:rPr>
      </w:pPr>
      <w:r w:rsidRPr="004B670E">
        <w:rPr>
          <w:rFonts w:asciiTheme="minorHAnsi" w:hAnsiTheme="minorHAnsi" w:cstheme="minorHAnsi"/>
          <w:caps/>
          <w:u w:val="single"/>
        </w:rPr>
        <w:t>EOLC service</w:t>
      </w:r>
    </w:p>
    <w:p w14:paraId="6E88CEC4" w14:textId="71B504FB" w:rsidR="00FC7657" w:rsidRDefault="00FC7657" w:rsidP="00C37C10">
      <w:pPr>
        <w:spacing w:after="0"/>
        <w:rPr>
          <w:rFonts w:asciiTheme="minorHAnsi" w:hAnsiTheme="minorHAnsi" w:cstheme="minorHAnsi"/>
        </w:rPr>
      </w:pPr>
      <w:r w:rsidRPr="004B670E">
        <w:rPr>
          <w:rFonts w:asciiTheme="minorHAnsi" w:hAnsiTheme="minorHAnsi" w:cstheme="minorHAnsi"/>
        </w:rPr>
        <w:t xml:space="preserve">HP stated that </w:t>
      </w:r>
      <w:r w:rsidR="00F41FB9">
        <w:rPr>
          <w:rFonts w:asciiTheme="minorHAnsi" w:hAnsiTheme="minorHAnsi" w:cstheme="minorHAnsi"/>
        </w:rPr>
        <w:t xml:space="preserve">NHS E LR want to roll out </w:t>
      </w:r>
      <w:r w:rsidR="00C37C10">
        <w:rPr>
          <w:rFonts w:asciiTheme="minorHAnsi" w:hAnsiTheme="minorHAnsi" w:cstheme="minorHAnsi"/>
        </w:rPr>
        <w:t xml:space="preserve">a National service </w:t>
      </w:r>
      <w:r w:rsidR="00F41FB9">
        <w:rPr>
          <w:rFonts w:asciiTheme="minorHAnsi" w:hAnsiTheme="minorHAnsi" w:cstheme="minorHAnsi"/>
        </w:rPr>
        <w:t xml:space="preserve">in Sep 2019 - </w:t>
      </w:r>
      <w:r w:rsidR="00C37C10">
        <w:rPr>
          <w:rFonts w:asciiTheme="minorHAnsi" w:hAnsiTheme="minorHAnsi" w:cstheme="minorHAnsi"/>
        </w:rPr>
        <w:t>however expression</w:t>
      </w:r>
      <w:r w:rsidR="00F41FB9">
        <w:rPr>
          <w:rFonts w:asciiTheme="minorHAnsi" w:hAnsiTheme="minorHAnsi" w:cstheme="minorHAnsi"/>
        </w:rPr>
        <w:t xml:space="preserve">s of interest have not been sent out yet, therefore </w:t>
      </w:r>
      <w:r w:rsidR="005061C7">
        <w:rPr>
          <w:rFonts w:asciiTheme="minorHAnsi" w:hAnsiTheme="minorHAnsi" w:cstheme="minorHAnsi"/>
        </w:rPr>
        <w:t xml:space="preserve">this is not going to be likely. The CCG have </w:t>
      </w:r>
      <w:r w:rsidR="00CD4AC9">
        <w:rPr>
          <w:rFonts w:asciiTheme="minorHAnsi" w:hAnsiTheme="minorHAnsi" w:cstheme="minorHAnsi"/>
        </w:rPr>
        <w:t>realised</w:t>
      </w:r>
      <w:r w:rsidR="005061C7">
        <w:rPr>
          <w:rFonts w:asciiTheme="minorHAnsi" w:hAnsiTheme="minorHAnsi" w:cstheme="minorHAnsi"/>
        </w:rPr>
        <w:t xml:space="preserve"> this and have agreed to </w:t>
      </w:r>
      <w:r w:rsidR="00CD4AC9">
        <w:rPr>
          <w:rFonts w:asciiTheme="minorHAnsi" w:hAnsiTheme="minorHAnsi" w:cstheme="minorHAnsi"/>
        </w:rPr>
        <w:t>recommission this service until March 2020 and PSP Ltd. will manage the service.</w:t>
      </w:r>
    </w:p>
    <w:p w14:paraId="488D0459" w14:textId="4EA90043" w:rsidR="0046190E" w:rsidRDefault="0046190E" w:rsidP="00C37C10">
      <w:pPr>
        <w:spacing w:after="0"/>
        <w:rPr>
          <w:rFonts w:asciiTheme="minorHAnsi" w:hAnsiTheme="minorHAnsi" w:cstheme="minorHAnsi"/>
        </w:rPr>
      </w:pPr>
      <w:r>
        <w:rPr>
          <w:rFonts w:asciiTheme="minorHAnsi" w:hAnsiTheme="minorHAnsi" w:cstheme="minorHAnsi"/>
        </w:rPr>
        <w:t>HP stated that the stocking part of this service has been reducing the amount of call outs for this service. HP stated that data for this service is not currently being collected sufficiently.</w:t>
      </w:r>
    </w:p>
    <w:p w14:paraId="15BB2CEA" w14:textId="3F89F6F8" w:rsidR="0040701C" w:rsidRDefault="0040701C" w:rsidP="007E6115">
      <w:pPr>
        <w:spacing w:after="0"/>
        <w:ind w:left="720"/>
        <w:rPr>
          <w:rFonts w:asciiTheme="minorHAnsi" w:hAnsiTheme="minorHAnsi" w:cstheme="minorHAnsi"/>
        </w:rPr>
      </w:pPr>
    </w:p>
    <w:p w14:paraId="4BCFFC44" w14:textId="30786DBE" w:rsidR="00355AF6" w:rsidRDefault="00614BE9" w:rsidP="00355AF6">
      <w:pPr>
        <w:spacing w:after="0"/>
        <w:rPr>
          <w:rFonts w:asciiTheme="minorHAnsi" w:hAnsiTheme="minorHAnsi" w:cstheme="minorHAnsi"/>
          <w:b/>
          <w:caps/>
          <w:u w:val="double"/>
        </w:rPr>
      </w:pPr>
      <w:r>
        <w:rPr>
          <w:rFonts w:asciiTheme="minorHAnsi" w:hAnsiTheme="minorHAnsi" w:cstheme="minorHAnsi"/>
          <w:b/>
        </w:rPr>
        <w:t>8</w:t>
      </w:r>
      <w:r w:rsidR="00E466C8" w:rsidRPr="00224ED6">
        <w:rPr>
          <w:rFonts w:asciiTheme="minorHAnsi" w:hAnsiTheme="minorHAnsi" w:cstheme="minorHAnsi"/>
          <w:b/>
        </w:rPr>
        <w:t>.</w:t>
      </w:r>
      <w:r w:rsidR="00E466C8" w:rsidRPr="00224ED6">
        <w:rPr>
          <w:rFonts w:asciiTheme="minorHAnsi" w:hAnsiTheme="minorHAnsi" w:cstheme="minorHAnsi"/>
        </w:rPr>
        <w:tab/>
      </w:r>
      <w:r w:rsidR="00E466C8">
        <w:rPr>
          <w:rFonts w:asciiTheme="minorHAnsi" w:hAnsiTheme="minorHAnsi" w:cstheme="minorHAnsi"/>
          <w:b/>
          <w:caps/>
          <w:u w:val="double"/>
        </w:rPr>
        <w:t>transformation board</w:t>
      </w:r>
    </w:p>
    <w:p w14:paraId="54C8C976" w14:textId="53D413B7" w:rsidR="00E466C8" w:rsidRDefault="00E466C8" w:rsidP="00355AF6">
      <w:pPr>
        <w:spacing w:after="0"/>
        <w:rPr>
          <w:rFonts w:asciiTheme="minorHAnsi" w:hAnsiTheme="minorHAnsi" w:cstheme="minorHAnsi"/>
        </w:rPr>
      </w:pPr>
      <w:r w:rsidRPr="00E466C8">
        <w:rPr>
          <w:rFonts w:asciiTheme="minorHAnsi" w:hAnsiTheme="minorHAnsi" w:cstheme="minorHAnsi"/>
        </w:rPr>
        <w:t xml:space="preserve">RR stated that </w:t>
      </w:r>
      <w:r w:rsidR="001363FF">
        <w:rPr>
          <w:rFonts w:asciiTheme="minorHAnsi" w:hAnsiTheme="minorHAnsi" w:cstheme="minorHAnsi"/>
        </w:rPr>
        <w:t>there had been no meeting to attend since the date of the last LPC meeting.</w:t>
      </w:r>
    </w:p>
    <w:p w14:paraId="0A0529CD" w14:textId="06F3EEE9" w:rsidR="00355AF6" w:rsidRDefault="00355AF6" w:rsidP="00355AF6">
      <w:pPr>
        <w:spacing w:after="0"/>
        <w:rPr>
          <w:rFonts w:asciiTheme="minorHAnsi" w:hAnsiTheme="minorHAnsi" w:cstheme="minorHAnsi"/>
        </w:rPr>
      </w:pPr>
      <w:r>
        <w:rPr>
          <w:rFonts w:asciiTheme="minorHAnsi" w:hAnsiTheme="minorHAnsi" w:cstheme="minorHAnsi"/>
        </w:rPr>
        <w:t>HP stated that the NEL CCGS will merge into one SUPER CCG.</w:t>
      </w:r>
    </w:p>
    <w:p w14:paraId="5721214E" w14:textId="2B6F8A62" w:rsidR="00355AF6" w:rsidRDefault="006E2D5B" w:rsidP="00355AF6">
      <w:pPr>
        <w:spacing w:after="0"/>
        <w:rPr>
          <w:rFonts w:asciiTheme="minorHAnsi" w:hAnsiTheme="minorHAnsi" w:cstheme="minorHAnsi"/>
        </w:rPr>
      </w:pPr>
      <w:r>
        <w:rPr>
          <w:rFonts w:asciiTheme="minorHAnsi" w:hAnsiTheme="minorHAnsi" w:cstheme="minorHAnsi"/>
        </w:rPr>
        <w:t xml:space="preserve">HP added that </w:t>
      </w:r>
      <w:r w:rsidR="00E03EF2">
        <w:rPr>
          <w:rFonts w:asciiTheme="minorHAnsi" w:hAnsiTheme="minorHAnsi" w:cstheme="minorHAnsi"/>
        </w:rPr>
        <w:t>C&amp;H CCG are trying to plead a special case, which will mean that they would not be merged with the rest.</w:t>
      </w:r>
    </w:p>
    <w:p w14:paraId="04ECD4DF" w14:textId="0CAF2470" w:rsidR="00C86156" w:rsidRDefault="00C86156" w:rsidP="0094585F">
      <w:pPr>
        <w:spacing w:after="0"/>
        <w:ind w:left="720"/>
        <w:rPr>
          <w:rFonts w:asciiTheme="minorHAnsi" w:hAnsiTheme="minorHAnsi" w:cstheme="minorHAnsi"/>
        </w:rPr>
      </w:pPr>
    </w:p>
    <w:p w14:paraId="4EF0A96B" w14:textId="6529D18B" w:rsidR="00355AF6" w:rsidRDefault="00614BE9" w:rsidP="00355AF6">
      <w:pPr>
        <w:spacing w:after="0"/>
        <w:rPr>
          <w:rFonts w:asciiTheme="minorHAnsi" w:hAnsiTheme="minorHAnsi" w:cstheme="minorHAnsi"/>
          <w:b/>
          <w:caps/>
          <w:u w:val="double"/>
        </w:rPr>
      </w:pPr>
      <w:r>
        <w:rPr>
          <w:rFonts w:asciiTheme="minorHAnsi" w:hAnsiTheme="minorHAnsi" w:cstheme="minorHAnsi"/>
          <w:b/>
        </w:rPr>
        <w:t>9</w:t>
      </w:r>
      <w:r w:rsidR="00974EDF" w:rsidRPr="00224ED6">
        <w:rPr>
          <w:rFonts w:asciiTheme="minorHAnsi" w:hAnsiTheme="minorHAnsi" w:cstheme="minorHAnsi"/>
          <w:b/>
        </w:rPr>
        <w:t>.</w:t>
      </w:r>
      <w:r w:rsidR="00974EDF" w:rsidRPr="00224ED6">
        <w:rPr>
          <w:rFonts w:asciiTheme="minorHAnsi" w:hAnsiTheme="minorHAnsi" w:cstheme="minorHAnsi"/>
        </w:rPr>
        <w:tab/>
      </w:r>
      <w:r w:rsidR="00974EDF">
        <w:rPr>
          <w:rFonts w:asciiTheme="minorHAnsi" w:hAnsiTheme="minorHAnsi" w:cstheme="minorHAnsi"/>
          <w:b/>
          <w:caps/>
          <w:u w:val="double"/>
        </w:rPr>
        <w:t>i.t. enabler board</w:t>
      </w:r>
    </w:p>
    <w:p w14:paraId="55A91D40" w14:textId="77777777" w:rsidR="00355AF6" w:rsidRDefault="00D90CF2" w:rsidP="00355AF6">
      <w:pPr>
        <w:spacing w:after="0"/>
        <w:rPr>
          <w:rFonts w:asciiTheme="minorHAnsi" w:hAnsiTheme="minorHAnsi" w:cstheme="minorHAnsi"/>
          <w:b/>
          <w:caps/>
          <w:u w:val="double"/>
        </w:rPr>
      </w:pPr>
      <w:r>
        <w:rPr>
          <w:rFonts w:asciiTheme="minorHAnsi" w:hAnsiTheme="minorHAnsi" w:cstheme="minorHAnsi"/>
        </w:rPr>
        <w:t>HP stated that he would be attending this board in place of RR.</w:t>
      </w:r>
    </w:p>
    <w:p w14:paraId="6D60DA39" w14:textId="06F9BFF5" w:rsidR="00D21E90" w:rsidRDefault="007C46BC" w:rsidP="002B25AE">
      <w:pPr>
        <w:spacing w:after="0"/>
        <w:rPr>
          <w:rFonts w:asciiTheme="minorHAnsi" w:hAnsiTheme="minorHAnsi" w:cstheme="minorHAnsi"/>
          <w:b/>
          <w:caps/>
          <w:u w:val="double"/>
        </w:rPr>
      </w:pPr>
      <w:r w:rsidRPr="007C46BC">
        <w:rPr>
          <w:rFonts w:asciiTheme="minorHAnsi" w:hAnsiTheme="minorHAnsi" w:cstheme="minorHAnsi"/>
          <w:b/>
          <w:caps/>
          <w:u w:val="single"/>
        </w:rPr>
        <w:t>H.I.E. (Health Information exchange) update</w:t>
      </w:r>
    </w:p>
    <w:p w14:paraId="4311DF20" w14:textId="77777777" w:rsidR="00DB47EA" w:rsidRDefault="002B25AE" w:rsidP="002B25AE">
      <w:pPr>
        <w:spacing w:after="0"/>
        <w:rPr>
          <w:rFonts w:asciiTheme="minorHAnsi" w:hAnsiTheme="minorHAnsi" w:cstheme="minorHAnsi"/>
          <w:bCs/>
        </w:rPr>
      </w:pPr>
      <w:r w:rsidRPr="003E48AE">
        <w:rPr>
          <w:rFonts w:asciiTheme="minorHAnsi" w:hAnsiTheme="minorHAnsi" w:cstheme="minorHAnsi"/>
          <w:bCs/>
        </w:rPr>
        <w:t xml:space="preserve">HP stated that C&amp;H pharmacists </w:t>
      </w:r>
      <w:r w:rsidR="003E48AE" w:rsidRPr="003E48AE">
        <w:rPr>
          <w:rFonts w:asciiTheme="minorHAnsi" w:hAnsiTheme="minorHAnsi" w:cstheme="minorHAnsi"/>
          <w:bCs/>
        </w:rPr>
        <w:t xml:space="preserve">will soon have access to the HIE via Pharmoutcomes – therefore patients would be ask for consent – and then a pharmacist would log into Pharmoutcomes and then they would input the NHS number </w:t>
      </w:r>
      <w:r w:rsidR="003E48AE">
        <w:rPr>
          <w:rFonts w:asciiTheme="minorHAnsi" w:hAnsiTheme="minorHAnsi" w:cstheme="minorHAnsi"/>
          <w:bCs/>
        </w:rPr>
        <w:t xml:space="preserve">to access the </w:t>
      </w:r>
      <w:r w:rsidR="003A48B8">
        <w:rPr>
          <w:rFonts w:asciiTheme="minorHAnsi" w:hAnsiTheme="minorHAnsi" w:cstheme="minorHAnsi"/>
          <w:bCs/>
        </w:rPr>
        <w:t xml:space="preserve">patient’s </w:t>
      </w:r>
      <w:r w:rsidR="003E48AE">
        <w:rPr>
          <w:rFonts w:asciiTheme="minorHAnsi" w:hAnsiTheme="minorHAnsi" w:cstheme="minorHAnsi"/>
          <w:bCs/>
        </w:rPr>
        <w:t>HIE</w:t>
      </w:r>
      <w:r w:rsidR="003A48B8">
        <w:rPr>
          <w:rFonts w:asciiTheme="minorHAnsi" w:hAnsiTheme="minorHAnsi" w:cstheme="minorHAnsi"/>
          <w:bCs/>
        </w:rPr>
        <w:t xml:space="preserve"> profile – which will show the latest care provided by Primary, Secondary, </w:t>
      </w:r>
      <w:r w:rsidR="00DB47EA">
        <w:rPr>
          <w:rFonts w:asciiTheme="minorHAnsi" w:hAnsiTheme="minorHAnsi" w:cstheme="minorHAnsi"/>
          <w:bCs/>
        </w:rPr>
        <w:t>Social Care and Community nursing.</w:t>
      </w:r>
    </w:p>
    <w:p w14:paraId="343D1A22" w14:textId="77777777" w:rsidR="007E30C9" w:rsidRDefault="007E30C9" w:rsidP="002B25AE">
      <w:pPr>
        <w:spacing w:after="0"/>
        <w:rPr>
          <w:rFonts w:asciiTheme="minorHAnsi" w:hAnsiTheme="minorHAnsi" w:cstheme="minorHAnsi"/>
          <w:bCs/>
        </w:rPr>
      </w:pPr>
      <w:r>
        <w:rPr>
          <w:rFonts w:asciiTheme="minorHAnsi" w:hAnsiTheme="minorHAnsi" w:cstheme="minorHAnsi"/>
          <w:bCs/>
        </w:rPr>
        <w:t>HP stated that this profile will be more useful than eSCR.</w:t>
      </w:r>
    </w:p>
    <w:p w14:paraId="7E43D27E" w14:textId="77777777" w:rsidR="007E30C9" w:rsidRDefault="007E30C9" w:rsidP="002B25AE">
      <w:pPr>
        <w:spacing w:after="0"/>
        <w:rPr>
          <w:rFonts w:asciiTheme="minorHAnsi" w:hAnsiTheme="minorHAnsi" w:cstheme="minorHAnsi"/>
          <w:bCs/>
        </w:rPr>
      </w:pPr>
      <w:r>
        <w:rPr>
          <w:rFonts w:asciiTheme="minorHAnsi" w:hAnsiTheme="minorHAnsi" w:cstheme="minorHAnsi"/>
          <w:bCs/>
        </w:rPr>
        <w:t>HP stated that C&amp;H will be pioneering this.</w:t>
      </w:r>
    </w:p>
    <w:p w14:paraId="7B5A4DFA" w14:textId="2957DF37" w:rsidR="00D21E90" w:rsidRPr="00F7204A" w:rsidRDefault="003E48AE" w:rsidP="00F7204A">
      <w:pPr>
        <w:spacing w:after="0"/>
        <w:rPr>
          <w:rFonts w:asciiTheme="minorHAnsi" w:hAnsiTheme="minorHAnsi" w:cstheme="minorHAnsi"/>
          <w:bCs/>
        </w:rPr>
      </w:pPr>
      <w:r>
        <w:rPr>
          <w:rFonts w:asciiTheme="minorHAnsi" w:hAnsiTheme="minorHAnsi" w:cstheme="minorHAnsi"/>
          <w:bCs/>
        </w:rPr>
        <w:t xml:space="preserve"> </w:t>
      </w:r>
    </w:p>
    <w:p w14:paraId="1A186F9B" w14:textId="507FF5BE" w:rsidR="00F7204A" w:rsidRDefault="00614BE9" w:rsidP="00F7204A">
      <w:pPr>
        <w:spacing w:after="0"/>
        <w:rPr>
          <w:rFonts w:asciiTheme="minorHAnsi" w:hAnsiTheme="minorHAnsi" w:cstheme="minorHAnsi"/>
        </w:rPr>
      </w:pPr>
      <w:r>
        <w:rPr>
          <w:rFonts w:asciiTheme="minorHAnsi" w:hAnsiTheme="minorHAnsi" w:cstheme="minorHAnsi"/>
          <w:b/>
        </w:rPr>
        <w:t>10</w:t>
      </w:r>
      <w:r w:rsidR="0090218F" w:rsidRPr="0090218F">
        <w:rPr>
          <w:rFonts w:asciiTheme="minorHAnsi" w:hAnsiTheme="minorHAnsi" w:cstheme="minorHAnsi"/>
          <w:b/>
        </w:rPr>
        <w:t>.</w:t>
      </w:r>
      <w:r w:rsidR="0090218F">
        <w:rPr>
          <w:rFonts w:asciiTheme="minorHAnsi" w:hAnsiTheme="minorHAnsi" w:cstheme="minorHAnsi"/>
        </w:rPr>
        <w:tab/>
      </w:r>
      <w:r w:rsidR="0090218F" w:rsidRPr="0090218F">
        <w:rPr>
          <w:rFonts w:asciiTheme="minorHAnsi" w:hAnsiTheme="minorHAnsi" w:cstheme="minorHAnsi"/>
          <w:b/>
          <w:caps/>
          <w:u w:val="double"/>
        </w:rPr>
        <w:t>Hackney Public Health</w:t>
      </w:r>
    </w:p>
    <w:p w14:paraId="3EE06195" w14:textId="410C5949" w:rsidR="00F7204A" w:rsidRDefault="0090218F" w:rsidP="00F7204A">
      <w:pPr>
        <w:spacing w:after="0"/>
        <w:rPr>
          <w:rFonts w:asciiTheme="minorHAnsi" w:hAnsiTheme="minorHAnsi" w:cstheme="minorHAnsi"/>
          <w:b/>
          <w:caps/>
          <w:u w:val="single"/>
        </w:rPr>
      </w:pPr>
      <w:r w:rsidRPr="0090218F">
        <w:rPr>
          <w:rFonts w:asciiTheme="minorHAnsi" w:hAnsiTheme="minorHAnsi" w:cstheme="minorHAnsi"/>
          <w:b/>
          <w:caps/>
          <w:u w:val="single"/>
        </w:rPr>
        <w:t>Stop Smoking – updat</w:t>
      </w:r>
      <w:r w:rsidR="00F7204A">
        <w:rPr>
          <w:rFonts w:asciiTheme="minorHAnsi" w:hAnsiTheme="minorHAnsi" w:cstheme="minorHAnsi"/>
          <w:b/>
          <w:caps/>
          <w:u w:val="single"/>
        </w:rPr>
        <w:t>E</w:t>
      </w:r>
    </w:p>
    <w:p w14:paraId="162C3044" w14:textId="5BCF6847" w:rsidR="00C64B1E" w:rsidRDefault="003A5D02" w:rsidP="00F7204A">
      <w:pPr>
        <w:spacing w:after="0"/>
        <w:rPr>
          <w:rFonts w:asciiTheme="minorHAnsi" w:hAnsiTheme="minorHAnsi" w:cstheme="minorHAnsi"/>
        </w:rPr>
      </w:pPr>
      <w:r>
        <w:rPr>
          <w:rFonts w:asciiTheme="minorHAnsi" w:hAnsiTheme="minorHAnsi" w:cstheme="minorHAnsi"/>
        </w:rPr>
        <w:t xml:space="preserve">RR stated that </w:t>
      </w:r>
      <w:r w:rsidR="00077ABF">
        <w:rPr>
          <w:rFonts w:asciiTheme="minorHAnsi" w:hAnsiTheme="minorHAnsi" w:cstheme="minorHAnsi"/>
        </w:rPr>
        <w:t>only one evening refresher training session – 11</w:t>
      </w:r>
      <w:r w:rsidR="00077ABF" w:rsidRPr="00077ABF">
        <w:rPr>
          <w:rFonts w:asciiTheme="minorHAnsi" w:hAnsiTheme="minorHAnsi" w:cstheme="minorHAnsi"/>
          <w:vertAlign w:val="superscript"/>
        </w:rPr>
        <w:t>th</w:t>
      </w:r>
      <w:r w:rsidR="00077ABF">
        <w:rPr>
          <w:rFonts w:asciiTheme="minorHAnsi" w:hAnsiTheme="minorHAnsi" w:cstheme="minorHAnsi"/>
        </w:rPr>
        <w:t xml:space="preserve"> July 2019 had been organised. RR added that this was not sufficient.</w:t>
      </w: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375"/>
        <w:gridCol w:w="1404"/>
        <w:gridCol w:w="1218"/>
      </w:tblGrid>
      <w:tr w:rsidR="00077ABF" w:rsidRPr="001A67B9" w14:paraId="5BA85307" w14:textId="77777777" w:rsidTr="00A10021">
        <w:tc>
          <w:tcPr>
            <w:tcW w:w="1089" w:type="dxa"/>
          </w:tcPr>
          <w:p w14:paraId="03F31750" w14:textId="77777777" w:rsidR="00077ABF" w:rsidRPr="001A67B9" w:rsidRDefault="00077ABF" w:rsidP="00A10021">
            <w:pPr>
              <w:spacing w:after="0"/>
              <w:rPr>
                <w:rFonts w:asciiTheme="minorHAnsi" w:hAnsiTheme="minorHAnsi" w:cstheme="minorHAnsi"/>
                <w:b/>
                <w:bCs/>
              </w:rPr>
            </w:pPr>
            <w:r w:rsidRPr="001A67B9">
              <w:rPr>
                <w:rFonts w:asciiTheme="minorHAnsi" w:hAnsiTheme="minorHAnsi" w:cstheme="minorHAnsi"/>
                <w:b/>
                <w:bCs/>
              </w:rPr>
              <w:t>Action no.</w:t>
            </w:r>
          </w:p>
        </w:tc>
        <w:tc>
          <w:tcPr>
            <w:tcW w:w="4440" w:type="dxa"/>
          </w:tcPr>
          <w:p w14:paraId="1FD1FEE1" w14:textId="77777777" w:rsidR="00077ABF" w:rsidRPr="001A67B9" w:rsidRDefault="00077ABF" w:rsidP="00A10021">
            <w:pPr>
              <w:spacing w:after="0"/>
              <w:rPr>
                <w:rFonts w:asciiTheme="minorHAnsi" w:hAnsiTheme="minorHAnsi" w:cstheme="minorHAnsi"/>
                <w:b/>
                <w:bCs/>
              </w:rPr>
            </w:pPr>
            <w:r w:rsidRPr="001A67B9">
              <w:rPr>
                <w:rFonts w:asciiTheme="minorHAnsi" w:hAnsiTheme="minorHAnsi" w:cstheme="minorHAnsi"/>
                <w:b/>
                <w:bCs/>
              </w:rPr>
              <w:t>Description</w:t>
            </w:r>
          </w:p>
        </w:tc>
        <w:tc>
          <w:tcPr>
            <w:tcW w:w="1417" w:type="dxa"/>
          </w:tcPr>
          <w:p w14:paraId="562BB4A9" w14:textId="77777777" w:rsidR="00077ABF" w:rsidRPr="001A67B9" w:rsidRDefault="00077ABF" w:rsidP="00A10021">
            <w:pPr>
              <w:spacing w:after="0"/>
              <w:rPr>
                <w:rFonts w:asciiTheme="minorHAnsi" w:hAnsiTheme="minorHAnsi" w:cstheme="minorHAnsi"/>
                <w:b/>
                <w:bCs/>
              </w:rPr>
            </w:pPr>
            <w:r w:rsidRPr="001A67B9">
              <w:rPr>
                <w:rFonts w:asciiTheme="minorHAnsi" w:hAnsiTheme="minorHAnsi" w:cstheme="minorHAnsi"/>
                <w:b/>
                <w:bCs/>
              </w:rPr>
              <w:t>Who to action</w:t>
            </w:r>
          </w:p>
        </w:tc>
        <w:tc>
          <w:tcPr>
            <w:tcW w:w="1134" w:type="dxa"/>
          </w:tcPr>
          <w:p w14:paraId="65BE96B4" w14:textId="77777777" w:rsidR="00077ABF" w:rsidRPr="001A67B9" w:rsidRDefault="00077ABF" w:rsidP="00A10021">
            <w:pPr>
              <w:spacing w:after="0"/>
              <w:rPr>
                <w:rFonts w:asciiTheme="minorHAnsi" w:hAnsiTheme="minorHAnsi" w:cstheme="minorHAnsi"/>
                <w:b/>
                <w:bCs/>
              </w:rPr>
            </w:pPr>
            <w:r w:rsidRPr="001A67B9">
              <w:rPr>
                <w:rFonts w:asciiTheme="minorHAnsi" w:hAnsiTheme="minorHAnsi" w:cstheme="minorHAnsi"/>
                <w:b/>
                <w:bCs/>
              </w:rPr>
              <w:t>Completed</w:t>
            </w:r>
          </w:p>
        </w:tc>
      </w:tr>
      <w:tr w:rsidR="00077ABF" w:rsidRPr="001A67B9" w14:paraId="22DBEAB7" w14:textId="77777777" w:rsidTr="00A10021">
        <w:tc>
          <w:tcPr>
            <w:tcW w:w="1089" w:type="dxa"/>
          </w:tcPr>
          <w:p w14:paraId="63861300" w14:textId="32558FC0" w:rsidR="00077ABF" w:rsidRDefault="00614BE9" w:rsidP="00A10021">
            <w:pPr>
              <w:spacing w:after="0"/>
              <w:rPr>
                <w:rFonts w:asciiTheme="minorHAnsi" w:hAnsiTheme="minorHAnsi" w:cstheme="minorHAnsi"/>
                <w:b/>
                <w:bCs/>
              </w:rPr>
            </w:pPr>
            <w:r>
              <w:rPr>
                <w:rFonts w:asciiTheme="minorHAnsi" w:hAnsiTheme="minorHAnsi" w:cstheme="minorHAnsi"/>
                <w:b/>
                <w:bCs/>
              </w:rPr>
              <w:t>4</w:t>
            </w:r>
          </w:p>
          <w:p w14:paraId="2993D093" w14:textId="77777777" w:rsidR="00077ABF" w:rsidRPr="001A67B9" w:rsidRDefault="00077ABF" w:rsidP="00A10021">
            <w:pPr>
              <w:spacing w:after="0"/>
              <w:rPr>
                <w:rFonts w:asciiTheme="minorHAnsi" w:hAnsiTheme="minorHAnsi" w:cstheme="minorHAnsi"/>
                <w:b/>
                <w:bCs/>
              </w:rPr>
            </w:pPr>
          </w:p>
        </w:tc>
        <w:tc>
          <w:tcPr>
            <w:tcW w:w="4440" w:type="dxa"/>
          </w:tcPr>
          <w:p w14:paraId="26B56E9F" w14:textId="65D989BD" w:rsidR="00077ABF" w:rsidRPr="00D47267" w:rsidRDefault="00077ABF" w:rsidP="00A10021">
            <w:pPr>
              <w:spacing w:after="0"/>
              <w:rPr>
                <w:rFonts w:asciiTheme="minorHAnsi" w:hAnsiTheme="minorHAnsi" w:cstheme="minorHAnsi"/>
              </w:rPr>
            </w:pPr>
            <w:r w:rsidRPr="00D47267">
              <w:rPr>
                <w:rFonts w:asciiTheme="minorHAnsi" w:hAnsiTheme="minorHAnsi" w:cstheme="minorHAnsi"/>
              </w:rPr>
              <w:t xml:space="preserve">To </w:t>
            </w:r>
            <w:r>
              <w:rPr>
                <w:rFonts w:asciiTheme="minorHAnsi" w:hAnsiTheme="minorHAnsi" w:cstheme="minorHAnsi"/>
              </w:rPr>
              <w:t xml:space="preserve">ask for </w:t>
            </w:r>
            <w:r w:rsidR="00116117">
              <w:rPr>
                <w:rFonts w:asciiTheme="minorHAnsi" w:hAnsiTheme="minorHAnsi" w:cstheme="minorHAnsi"/>
              </w:rPr>
              <w:t>more “Stop Smoking”</w:t>
            </w:r>
            <w:r w:rsidR="006728DC">
              <w:rPr>
                <w:rFonts w:asciiTheme="minorHAnsi" w:hAnsiTheme="minorHAnsi" w:cstheme="minorHAnsi"/>
              </w:rPr>
              <w:t xml:space="preserve"> </w:t>
            </w:r>
            <w:r w:rsidR="00116117">
              <w:rPr>
                <w:rFonts w:asciiTheme="minorHAnsi" w:hAnsiTheme="minorHAnsi" w:cstheme="minorHAnsi"/>
              </w:rPr>
              <w:t xml:space="preserve">refresher training dates </w:t>
            </w:r>
            <w:r w:rsidR="006728DC">
              <w:rPr>
                <w:rFonts w:asciiTheme="minorHAnsi" w:hAnsiTheme="minorHAnsi" w:cstheme="minorHAnsi"/>
              </w:rPr>
              <w:t>in a month other than July 2019.</w:t>
            </w:r>
          </w:p>
        </w:tc>
        <w:tc>
          <w:tcPr>
            <w:tcW w:w="1417" w:type="dxa"/>
          </w:tcPr>
          <w:p w14:paraId="19618DB9" w14:textId="4E9FF52F" w:rsidR="00077ABF" w:rsidRPr="001A67B9" w:rsidRDefault="00077ABF" w:rsidP="00A10021">
            <w:pPr>
              <w:spacing w:after="0"/>
              <w:rPr>
                <w:rFonts w:asciiTheme="minorHAnsi" w:hAnsiTheme="minorHAnsi" w:cstheme="minorHAnsi"/>
                <w:b/>
                <w:bCs/>
              </w:rPr>
            </w:pPr>
            <w:r>
              <w:rPr>
                <w:rFonts w:asciiTheme="minorHAnsi" w:hAnsiTheme="minorHAnsi" w:cstheme="minorHAnsi"/>
                <w:b/>
                <w:bCs/>
              </w:rPr>
              <w:t>RR</w:t>
            </w:r>
          </w:p>
        </w:tc>
        <w:tc>
          <w:tcPr>
            <w:tcW w:w="1134" w:type="dxa"/>
          </w:tcPr>
          <w:p w14:paraId="4E86C261" w14:textId="77777777" w:rsidR="00077ABF" w:rsidRPr="001A67B9" w:rsidRDefault="00077ABF" w:rsidP="00A10021">
            <w:pPr>
              <w:spacing w:after="0"/>
              <w:rPr>
                <w:rFonts w:asciiTheme="minorHAnsi" w:hAnsiTheme="minorHAnsi" w:cstheme="minorHAnsi"/>
                <w:b/>
                <w:bCs/>
              </w:rPr>
            </w:pPr>
          </w:p>
        </w:tc>
      </w:tr>
    </w:tbl>
    <w:p w14:paraId="11AC0366" w14:textId="0A870752" w:rsidR="00F7204A" w:rsidRDefault="00273A9F" w:rsidP="00F7204A">
      <w:pPr>
        <w:spacing w:after="0"/>
        <w:rPr>
          <w:rFonts w:asciiTheme="minorHAnsi" w:hAnsiTheme="minorHAnsi" w:cstheme="minorHAnsi"/>
        </w:rPr>
      </w:pPr>
      <w:r>
        <w:rPr>
          <w:rFonts w:asciiTheme="minorHAnsi" w:hAnsiTheme="minorHAnsi" w:cstheme="minorHAnsi"/>
        </w:rPr>
        <w:t>KS stated that the “Stop smoking” payments are very difficult to reconcile.</w:t>
      </w:r>
    </w:p>
    <w:p w14:paraId="79308C02" w14:textId="2F6A10E2" w:rsidR="00273A9F" w:rsidRDefault="007F64B9" w:rsidP="00F7204A">
      <w:pPr>
        <w:spacing w:after="0"/>
        <w:rPr>
          <w:rFonts w:asciiTheme="minorHAnsi" w:hAnsiTheme="minorHAnsi" w:cstheme="minorHAnsi"/>
        </w:rPr>
      </w:pPr>
      <w:r>
        <w:rPr>
          <w:rFonts w:asciiTheme="minorHAnsi" w:hAnsiTheme="minorHAnsi" w:cstheme="minorHAnsi"/>
        </w:rPr>
        <w:t xml:space="preserve">SE stated that </w:t>
      </w:r>
      <w:r w:rsidR="00947270">
        <w:rPr>
          <w:rFonts w:asciiTheme="minorHAnsi" w:hAnsiTheme="minorHAnsi" w:cstheme="minorHAnsi"/>
        </w:rPr>
        <w:t xml:space="preserve">the facility to </w:t>
      </w:r>
      <w:r>
        <w:rPr>
          <w:rFonts w:asciiTheme="minorHAnsi" w:hAnsiTheme="minorHAnsi" w:cstheme="minorHAnsi"/>
        </w:rPr>
        <w:t>not be able to reconcile these payments properly was a ludicrous state of affairs</w:t>
      </w:r>
      <w:r w:rsidR="00947270">
        <w:rPr>
          <w:rFonts w:asciiTheme="minorHAnsi" w:hAnsiTheme="minorHAnsi" w:cstheme="minorHAnsi"/>
        </w:rPr>
        <w:t xml:space="preserve"> in 2019.</w:t>
      </w:r>
    </w:p>
    <w:p w14:paraId="75D2BA03" w14:textId="70BB56AA" w:rsidR="007F64B9" w:rsidRDefault="009438A3" w:rsidP="00F7204A">
      <w:pPr>
        <w:spacing w:after="0"/>
        <w:rPr>
          <w:rFonts w:asciiTheme="minorHAnsi" w:hAnsiTheme="minorHAnsi" w:cstheme="minorHAnsi"/>
        </w:rPr>
      </w:pPr>
      <w:r>
        <w:rPr>
          <w:rFonts w:asciiTheme="minorHAnsi" w:hAnsiTheme="minorHAnsi" w:cstheme="minorHAnsi"/>
        </w:rPr>
        <w:t>RR stated that he has to spend a whole day reconciling payments.</w:t>
      </w:r>
    </w:p>
    <w:p w14:paraId="35EF4250" w14:textId="77777777" w:rsidR="00A8071B" w:rsidRDefault="009438A3" w:rsidP="00A8071B">
      <w:pPr>
        <w:spacing w:after="0"/>
        <w:rPr>
          <w:rFonts w:asciiTheme="minorHAnsi" w:hAnsiTheme="minorHAnsi" w:cstheme="minorHAnsi"/>
        </w:rPr>
      </w:pPr>
      <w:r>
        <w:rPr>
          <w:rFonts w:asciiTheme="minorHAnsi" w:hAnsiTheme="minorHAnsi" w:cstheme="minorHAnsi"/>
        </w:rPr>
        <w:t xml:space="preserve">HP stated that this issue was raised at PL – where </w:t>
      </w:r>
      <w:r w:rsidR="00B638EA">
        <w:rPr>
          <w:rFonts w:asciiTheme="minorHAnsi" w:hAnsiTheme="minorHAnsi" w:cstheme="minorHAnsi"/>
        </w:rPr>
        <w:t>it was suggested that one platform should be used to manage payments.</w:t>
      </w:r>
    </w:p>
    <w:p w14:paraId="7738704A" w14:textId="39EB342D" w:rsidR="008D3C1E" w:rsidRDefault="0090218F" w:rsidP="008D3C1E">
      <w:pPr>
        <w:spacing w:after="0"/>
        <w:rPr>
          <w:rFonts w:asciiTheme="minorHAnsi" w:hAnsiTheme="minorHAnsi" w:cstheme="minorHAnsi"/>
        </w:rPr>
      </w:pPr>
      <w:r w:rsidRPr="0090218F">
        <w:rPr>
          <w:rFonts w:asciiTheme="minorHAnsi" w:hAnsiTheme="minorHAnsi" w:cstheme="minorHAnsi"/>
          <w:b/>
          <w:caps/>
          <w:u w:val="single"/>
        </w:rPr>
        <w:t>Sexual Healt</w:t>
      </w:r>
      <w:r w:rsidR="00E01B9F">
        <w:rPr>
          <w:rFonts w:asciiTheme="minorHAnsi" w:hAnsiTheme="minorHAnsi" w:cstheme="minorHAnsi"/>
          <w:b/>
          <w:caps/>
          <w:u w:val="single"/>
        </w:rPr>
        <w:t xml:space="preserve">h servcie </w:t>
      </w:r>
      <w:r w:rsidRPr="0090218F">
        <w:rPr>
          <w:rFonts w:asciiTheme="minorHAnsi" w:hAnsiTheme="minorHAnsi" w:cstheme="minorHAnsi"/>
          <w:b/>
          <w:caps/>
          <w:u w:val="single"/>
        </w:rPr>
        <w:t>update</w:t>
      </w:r>
    </w:p>
    <w:p w14:paraId="563AB2CC" w14:textId="1C77476F" w:rsidR="008D3C1E" w:rsidRDefault="008D3C1E" w:rsidP="008D3C1E">
      <w:pPr>
        <w:spacing w:after="0"/>
        <w:rPr>
          <w:rFonts w:asciiTheme="minorHAnsi" w:hAnsiTheme="minorHAnsi" w:cstheme="minorHAnsi"/>
        </w:rPr>
      </w:pPr>
      <w:r>
        <w:rPr>
          <w:rFonts w:asciiTheme="minorHAnsi" w:hAnsiTheme="minorHAnsi" w:cstheme="minorHAnsi"/>
        </w:rPr>
        <w:t xml:space="preserve">HP stated that </w:t>
      </w:r>
      <w:r w:rsidR="00E01B9F">
        <w:rPr>
          <w:rFonts w:asciiTheme="minorHAnsi" w:hAnsiTheme="minorHAnsi" w:cstheme="minorHAnsi"/>
        </w:rPr>
        <w:t xml:space="preserve">the LPC is currently working with the Homerton to develop marketing materials to advertise </w:t>
      </w:r>
      <w:r w:rsidR="00C47D1F">
        <w:rPr>
          <w:rFonts w:asciiTheme="minorHAnsi" w:hAnsiTheme="minorHAnsi" w:cstheme="minorHAnsi"/>
        </w:rPr>
        <w:t xml:space="preserve">sexual health services (Chlamydia </w:t>
      </w:r>
      <w:r w:rsidR="00D74B31">
        <w:rPr>
          <w:rFonts w:asciiTheme="minorHAnsi" w:hAnsiTheme="minorHAnsi" w:cstheme="minorHAnsi"/>
        </w:rPr>
        <w:t xml:space="preserve">testing and </w:t>
      </w:r>
      <w:r w:rsidR="00C47D1F">
        <w:rPr>
          <w:rFonts w:asciiTheme="minorHAnsi" w:hAnsiTheme="minorHAnsi" w:cstheme="minorHAnsi"/>
        </w:rPr>
        <w:t>treatment, EHC</w:t>
      </w:r>
      <w:r w:rsidR="00D74B31">
        <w:rPr>
          <w:rFonts w:asciiTheme="minorHAnsi" w:hAnsiTheme="minorHAnsi" w:cstheme="minorHAnsi"/>
        </w:rPr>
        <w:t>, condom distribution and Freedom).</w:t>
      </w:r>
    </w:p>
    <w:p w14:paraId="0DCFBF2E" w14:textId="59695877" w:rsidR="00C05CEB" w:rsidRDefault="00C05CEB" w:rsidP="00C05CEB">
      <w:pPr>
        <w:spacing w:after="0"/>
        <w:rPr>
          <w:rFonts w:asciiTheme="minorHAnsi" w:hAnsiTheme="minorHAnsi" w:cstheme="minorHAnsi"/>
        </w:rPr>
      </w:pPr>
    </w:p>
    <w:p w14:paraId="551094A9" w14:textId="47E13713" w:rsidR="00926146" w:rsidRDefault="00614BE9" w:rsidP="00926146">
      <w:pPr>
        <w:spacing w:after="0"/>
        <w:rPr>
          <w:rFonts w:asciiTheme="minorHAnsi" w:hAnsiTheme="minorHAnsi" w:cstheme="minorHAnsi"/>
        </w:rPr>
      </w:pPr>
      <w:r>
        <w:rPr>
          <w:rFonts w:asciiTheme="minorHAnsi" w:hAnsiTheme="minorHAnsi" w:cstheme="minorHAnsi"/>
          <w:b/>
        </w:rPr>
        <w:t>11</w:t>
      </w:r>
      <w:r w:rsidR="00C05CEB" w:rsidRPr="00402131">
        <w:rPr>
          <w:rFonts w:asciiTheme="minorHAnsi" w:hAnsiTheme="minorHAnsi" w:cstheme="minorHAnsi"/>
          <w:b/>
        </w:rPr>
        <w:t>.</w:t>
      </w:r>
      <w:r w:rsidR="00C05CEB">
        <w:rPr>
          <w:rFonts w:asciiTheme="minorHAnsi" w:hAnsiTheme="minorHAnsi" w:cstheme="minorHAnsi"/>
        </w:rPr>
        <w:tab/>
      </w:r>
      <w:r w:rsidR="00C05CEB" w:rsidRPr="00C05CEB">
        <w:rPr>
          <w:rFonts w:asciiTheme="minorHAnsi" w:hAnsiTheme="minorHAnsi" w:cstheme="minorHAnsi"/>
          <w:b/>
          <w:caps/>
          <w:u w:val="double"/>
        </w:rPr>
        <w:t>CEPN</w:t>
      </w:r>
    </w:p>
    <w:p w14:paraId="4670C9E9" w14:textId="14DC82FF" w:rsidR="00D21E90" w:rsidRDefault="00C05CEB" w:rsidP="00926146">
      <w:pPr>
        <w:spacing w:after="0"/>
        <w:rPr>
          <w:rFonts w:asciiTheme="minorHAnsi" w:hAnsiTheme="minorHAnsi" w:cstheme="minorHAnsi"/>
        </w:rPr>
      </w:pPr>
      <w:r>
        <w:rPr>
          <w:rFonts w:asciiTheme="minorHAnsi" w:hAnsiTheme="minorHAnsi" w:cstheme="minorHAnsi"/>
        </w:rPr>
        <w:t xml:space="preserve">NP stated that </w:t>
      </w:r>
      <w:r w:rsidR="00530EAD">
        <w:rPr>
          <w:rFonts w:asciiTheme="minorHAnsi" w:hAnsiTheme="minorHAnsi" w:cstheme="minorHAnsi"/>
        </w:rPr>
        <w:t xml:space="preserve">there wasn’t much on an update – apart from the fact that CEPN’s scope has been increased by HEE </w:t>
      </w:r>
      <w:r w:rsidR="004C7054">
        <w:rPr>
          <w:rFonts w:asciiTheme="minorHAnsi" w:hAnsiTheme="minorHAnsi" w:cstheme="minorHAnsi"/>
        </w:rPr>
        <w:t xml:space="preserve">– this had led to a name change </w:t>
      </w:r>
      <w:r w:rsidR="009F6CC2">
        <w:rPr>
          <w:rFonts w:asciiTheme="minorHAnsi" w:hAnsiTheme="minorHAnsi" w:cstheme="minorHAnsi"/>
        </w:rPr>
        <w:t>– “</w:t>
      </w:r>
      <w:r w:rsidR="004C7054">
        <w:rPr>
          <w:rFonts w:asciiTheme="minorHAnsi" w:hAnsiTheme="minorHAnsi" w:cstheme="minorHAnsi"/>
        </w:rPr>
        <w:t xml:space="preserve">City and Hackney Primary and community care Hub”. NP added that </w:t>
      </w:r>
      <w:r w:rsidR="00F33A3D">
        <w:rPr>
          <w:rFonts w:asciiTheme="minorHAnsi" w:hAnsiTheme="minorHAnsi" w:cstheme="minorHAnsi"/>
        </w:rPr>
        <w:t>CP should apply to this body to fund training.</w:t>
      </w:r>
    </w:p>
    <w:p w14:paraId="1996579A" w14:textId="4C467248" w:rsidR="00F33A3D" w:rsidRDefault="00F33A3D" w:rsidP="00926146">
      <w:pPr>
        <w:spacing w:after="0"/>
        <w:rPr>
          <w:rFonts w:asciiTheme="minorHAnsi" w:hAnsiTheme="minorHAnsi" w:cstheme="minorHAnsi"/>
        </w:rPr>
      </w:pPr>
      <w:r>
        <w:rPr>
          <w:rFonts w:asciiTheme="minorHAnsi" w:hAnsiTheme="minorHAnsi" w:cstheme="minorHAnsi"/>
        </w:rPr>
        <w:t xml:space="preserve">NP stated that C&amp;H pharmacists are not </w:t>
      </w:r>
      <w:r w:rsidR="0024464E">
        <w:rPr>
          <w:rFonts w:asciiTheme="minorHAnsi" w:hAnsiTheme="minorHAnsi" w:cstheme="minorHAnsi"/>
        </w:rPr>
        <w:t>currently taking up training programs such as the Mary Seacole program.</w:t>
      </w:r>
    </w:p>
    <w:p w14:paraId="5C27AC52" w14:textId="74C22726" w:rsidR="002C2018" w:rsidRDefault="002C2018" w:rsidP="00D04D7F">
      <w:pPr>
        <w:spacing w:after="0"/>
        <w:rPr>
          <w:rFonts w:asciiTheme="majorHAnsi" w:hAnsiTheme="majorHAnsi"/>
        </w:rPr>
      </w:pPr>
    </w:p>
    <w:p w14:paraId="5279D32B" w14:textId="006DBE15" w:rsidR="00215947" w:rsidRDefault="00215947" w:rsidP="007E6F2B">
      <w:pPr>
        <w:spacing w:after="0"/>
        <w:rPr>
          <w:rFonts w:asciiTheme="minorHAnsi" w:hAnsiTheme="minorHAnsi" w:cstheme="minorHAnsi"/>
          <w:b/>
          <w:caps/>
          <w:u w:val="double"/>
        </w:rPr>
      </w:pPr>
      <w:r>
        <w:rPr>
          <w:rFonts w:asciiTheme="minorHAnsi" w:hAnsiTheme="minorHAnsi" w:cstheme="minorHAnsi"/>
          <w:b/>
        </w:rPr>
        <w:t>1</w:t>
      </w:r>
      <w:r w:rsidR="00614BE9">
        <w:rPr>
          <w:rFonts w:asciiTheme="minorHAnsi" w:hAnsiTheme="minorHAnsi" w:cstheme="minorHAnsi"/>
          <w:b/>
        </w:rPr>
        <w:t>2</w:t>
      </w:r>
      <w:r w:rsidRPr="00224ED6">
        <w:rPr>
          <w:rFonts w:asciiTheme="minorHAnsi" w:hAnsiTheme="minorHAnsi" w:cstheme="minorHAnsi"/>
          <w:b/>
        </w:rPr>
        <w:t>.</w:t>
      </w:r>
      <w:r w:rsidRPr="00224ED6">
        <w:rPr>
          <w:rFonts w:asciiTheme="minorHAnsi" w:hAnsiTheme="minorHAnsi" w:cstheme="minorHAnsi"/>
        </w:rPr>
        <w:tab/>
      </w:r>
      <w:r>
        <w:rPr>
          <w:rFonts w:asciiTheme="minorHAnsi" w:hAnsiTheme="minorHAnsi" w:cstheme="minorHAnsi"/>
          <w:b/>
          <w:caps/>
          <w:u w:val="double"/>
        </w:rPr>
        <w:t>neighbourhood update</w:t>
      </w:r>
    </w:p>
    <w:p w14:paraId="2F1E0DAC" w14:textId="77777777" w:rsidR="00472F28" w:rsidRPr="00472F28" w:rsidRDefault="007E6F2B" w:rsidP="000E4083">
      <w:pPr>
        <w:spacing w:after="0"/>
        <w:rPr>
          <w:rFonts w:asciiTheme="minorHAnsi" w:hAnsiTheme="minorHAnsi" w:cstheme="minorHAnsi"/>
          <w:bCs/>
        </w:rPr>
      </w:pPr>
      <w:r w:rsidRPr="00472F28">
        <w:rPr>
          <w:rFonts w:asciiTheme="minorHAnsi" w:hAnsiTheme="minorHAnsi" w:cstheme="minorHAnsi"/>
          <w:bCs/>
        </w:rPr>
        <w:t xml:space="preserve">HP stated that RR would be presenting a </w:t>
      </w:r>
      <w:r w:rsidR="00BF4562" w:rsidRPr="00472F28">
        <w:rPr>
          <w:rFonts w:asciiTheme="minorHAnsi" w:hAnsiTheme="minorHAnsi" w:cstheme="minorHAnsi"/>
          <w:bCs/>
        </w:rPr>
        <w:t>“</w:t>
      </w:r>
      <w:r w:rsidRPr="00472F28">
        <w:rPr>
          <w:rFonts w:asciiTheme="minorHAnsi" w:hAnsiTheme="minorHAnsi" w:cstheme="minorHAnsi"/>
          <w:bCs/>
        </w:rPr>
        <w:t>vision</w:t>
      </w:r>
      <w:r w:rsidR="00BF4562" w:rsidRPr="00472F28">
        <w:rPr>
          <w:rFonts w:asciiTheme="minorHAnsi" w:hAnsiTheme="minorHAnsi" w:cstheme="minorHAnsi"/>
          <w:bCs/>
        </w:rPr>
        <w:t>”</w:t>
      </w:r>
      <w:r w:rsidRPr="00472F28">
        <w:rPr>
          <w:rFonts w:asciiTheme="minorHAnsi" w:hAnsiTheme="minorHAnsi" w:cstheme="minorHAnsi"/>
          <w:bCs/>
        </w:rPr>
        <w:t xml:space="preserve"> document </w:t>
      </w:r>
      <w:r w:rsidR="00BF4562" w:rsidRPr="00472F28">
        <w:rPr>
          <w:rFonts w:asciiTheme="minorHAnsi" w:hAnsiTheme="minorHAnsi" w:cstheme="minorHAnsi"/>
          <w:bCs/>
        </w:rPr>
        <w:t>at a Neighbourhood steering group meeting</w:t>
      </w:r>
      <w:r w:rsidR="00472F28" w:rsidRPr="00472F28">
        <w:rPr>
          <w:rFonts w:asciiTheme="minorHAnsi" w:hAnsiTheme="minorHAnsi" w:cstheme="minorHAnsi"/>
          <w:bCs/>
        </w:rPr>
        <w:t xml:space="preserve"> – wrt. PCN engagement strategy.</w:t>
      </w:r>
    </w:p>
    <w:p w14:paraId="7C479B2C" w14:textId="77777777" w:rsidR="000E4083" w:rsidRDefault="00D13FC5" w:rsidP="000E4083">
      <w:pPr>
        <w:spacing w:after="0"/>
        <w:rPr>
          <w:rFonts w:asciiTheme="minorHAnsi" w:hAnsiTheme="minorHAnsi" w:cstheme="minorHAnsi"/>
          <w:bCs/>
        </w:rPr>
      </w:pPr>
      <w:r>
        <w:rPr>
          <w:rFonts w:asciiTheme="minorHAnsi" w:hAnsiTheme="minorHAnsi" w:cstheme="minorHAnsi"/>
          <w:bCs/>
        </w:rPr>
        <w:t>HP reminded that the LPC had held a</w:t>
      </w:r>
      <w:r w:rsidR="000E4083">
        <w:rPr>
          <w:rFonts w:asciiTheme="minorHAnsi" w:hAnsiTheme="minorHAnsi" w:cstheme="minorHAnsi"/>
          <w:bCs/>
        </w:rPr>
        <w:t xml:space="preserve"> PCN</w:t>
      </w:r>
      <w:r>
        <w:rPr>
          <w:rFonts w:asciiTheme="minorHAnsi" w:hAnsiTheme="minorHAnsi" w:cstheme="minorHAnsi"/>
          <w:bCs/>
        </w:rPr>
        <w:t xml:space="preserve"> engagement </w:t>
      </w:r>
      <w:r w:rsidR="000E4083">
        <w:rPr>
          <w:rFonts w:asciiTheme="minorHAnsi" w:hAnsiTheme="minorHAnsi" w:cstheme="minorHAnsi"/>
          <w:bCs/>
        </w:rPr>
        <w:t>evening on the 1</w:t>
      </w:r>
      <w:r w:rsidR="000E4083" w:rsidRPr="000E4083">
        <w:rPr>
          <w:rFonts w:asciiTheme="minorHAnsi" w:hAnsiTheme="minorHAnsi" w:cstheme="minorHAnsi"/>
          <w:bCs/>
          <w:vertAlign w:val="superscript"/>
        </w:rPr>
        <w:t>st</w:t>
      </w:r>
      <w:r w:rsidR="000E4083">
        <w:rPr>
          <w:rFonts w:asciiTheme="minorHAnsi" w:hAnsiTheme="minorHAnsi" w:cstheme="minorHAnsi"/>
          <w:bCs/>
        </w:rPr>
        <w:t xml:space="preserve"> May 2019 – the turn out had not been ideal.</w:t>
      </w:r>
    </w:p>
    <w:p w14:paraId="49DAF364" w14:textId="7A3032E2" w:rsidR="00A653BC" w:rsidRDefault="000E4083" w:rsidP="00215947">
      <w:pPr>
        <w:rPr>
          <w:rFonts w:asciiTheme="minorHAnsi" w:hAnsiTheme="minorHAnsi" w:cstheme="minorHAnsi"/>
          <w:bCs/>
        </w:rPr>
      </w:pPr>
      <w:r>
        <w:rPr>
          <w:rFonts w:asciiTheme="minorHAnsi" w:hAnsiTheme="minorHAnsi" w:cstheme="minorHAnsi"/>
          <w:bCs/>
        </w:rPr>
        <w:t>HP stated that expression of interest</w:t>
      </w:r>
      <w:r w:rsidR="00017CFD">
        <w:rPr>
          <w:rFonts w:asciiTheme="minorHAnsi" w:hAnsiTheme="minorHAnsi" w:cstheme="minorHAnsi"/>
          <w:bCs/>
        </w:rPr>
        <w:t>s, job descriptions</w:t>
      </w:r>
      <w:r w:rsidR="00A653BC">
        <w:rPr>
          <w:rFonts w:asciiTheme="minorHAnsi" w:hAnsiTheme="minorHAnsi" w:cstheme="minorHAnsi"/>
          <w:bCs/>
        </w:rPr>
        <w:t xml:space="preserve"> and briefings</w:t>
      </w:r>
      <w:r>
        <w:rPr>
          <w:rFonts w:asciiTheme="minorHAnsi" w:hAnsiTheme="minorHAnsi" w:cstheme="minorHAnsi"/>
          <w:bCs/>
        </w:rPr>
        <w:t xml:space="preserve"> </w:t>
      </w:r>
      <w:r w:rsidR="00A653BC">
        <w:rPr>
          <w:rFonts w:asciiTheme="minorHAnsi" w:hAnsiTheme="minorHAnsi" w:cstheme="minorHAnsi"/>
          <w:bCs/>
        </w:rPr>
        <w:t xml:space="preserve">wrt. clinical lead recruitment </w:t>
      </w:r>
      <w:r w:rsidR="00017CFD">
        <w:rPr>
          <w:rFonts w:asciiTheme="minorHAnsi" w:hAnsiTheme="minorHAnsi" w:cstheme="minorHAnsi"/>
          <w:bCs/>
        </w:rPr>
        <w:t>had gone out</w:t>
      </w:r>
      <w:r w:rsidR="00A653BC">
        <w:rPr>
          <w:rFonts w:asciiTheme="minorHAnsi" w:hAnsiTheme="minorHAnsi" w:cstheme="minorHAnsi"/>
          <w:bCs/>
        </w:rPr>
        <w:t xml:space="preserve"> to </w:t>
      </w:r>
      <w:r w:rsidR="00F9216F">
        <w:rPr>
          <w:rFonts w:asciiTheme="minorHAnsi" w:hAnsiTheme="minorHAnsi" w:cstheme="minorHAnsi"/>
          <w:bCs/>
        </w:rPr>
        <w:t xml:space="preserve">all </w:t>
      </w:r>
      <w:r w:rsidR="00A653BC">
        <w:rPr>
          <w:rFonts w:asciiTheme="minorHAnsi" w:hAnsiTheme="minorHAnsi" w:cstheme="minorHAnsi"/>
          <w:bCs/>
        </w:rPr>
        <w:t>C&amp;H contractors – expressions of interest will be open for another week.</w:t>
      </w:r>
    </w:p>
    <w:p w14:paraId="72AD1256" w14:textId="77777777" w:rsidR="00107A3E" w:rsidRDefault="00107A3E" w:rsidP="00215947">
      <w:pPr>
        <w:rPr>
          <w:rFonts w:asciiTheme="minorHAnsi" w:hAnsiTheme="minorHAnsi" w:cstheme="minorHAnsi"/>
          <w:bCs/>
        </w:rPr>
      </w:pPr>
      <w:r>
        <w:rPr>
          <w:rFonts w:asciiTheme="minorHAnsi" w:hAnsiTheme="minorHAnsi" w:cstheme="minorHAnsi"/>
          <w:bCs/>
        </w:rPr>
        <w:t>SE stated that deputy clinical leads would also need to be recruited/nominated.</w:t>
      </w:r>
    </w:p>
    <w:p w14:paraId="3CA29951" w14:textId="47FB3720" w:rsidR="007E6F2B" w:rsidRPr="00C64D75" w:rsidRDefault="00C64D75" w:rsidP="00215947">
      <w:pPr>
        <w:rPr>
          <w:rFonts w:asciiTheme="minorHAnsi" w:hAnsiTheme="minorHAnsi" w:cstheme="minorHAnsi"/>
          <w:b/>
        </w:rPr>
      </w:pPr>
      <w:r w:rsidRPr="00C64D75">
        <w:rPr>
          <w:rFonts w:asciiTheme="minorHAnsi" w:hAnsiTheme="minorHAnsi" w:cstheme="minorHAnsi"/>
          <w:b/>
        </w:rPr>
        <w:t>HP stated that there is a webinar on the subjects of PCNs (from the NHS perspective) on the 2</w:t>
      </w:r>
      <w:r w:rsidRPr="00C64D75">
        <w:rPr>
          <w:rFonts w:asciiTheme="minorHAnsi" w:hAnsiTheme="minorHAnsi" w:cstheme="minorHAnsi"/>
          <w:b/>
          <w:vertAlign w:val="superscript"/>
        </w:rPr>
        <w:t>nd</w:t>
      </w:r>
      <w:r w:rsidRPr="00C64D75">
        <w:rPr>
          <w:rFonts w:asciiTheme="minorHAnsi" w:hAnsiTheme="minorHAnsi" w:cstheme="minorHAnsi"/>
          <w:b/>
        </w:rPr>
        <w:t xml:space="preserve"> June 2019.</w:t>
      </w:r>
      <w:r w:rsidR="00017CFD" w:rsidRPr="00C64D75">
        <w:rPr>
          <w:rFonts w:asciiTheme="minorHAnsi" w:hAnsiTheme="minorHAnsi" w:cstheme="minorHAnsi"/>
          <w:b/>
        </w:rPr>
        <w:t xml:space="preserve"> </w:t>
      </w:r>
      <w:r w:rsidR="000E4083" w:rsidRPr="00C64D75">
        <w:rPr>
          <w:rFonts w:asciiTheme="minorHAnsi" w:hAnsiTheme="minorHAnsi" w:cstheme="minorHAnsi"/>
          <w:b/>
        </w:rPr>
        <w:t xml:space="preserve"> </w:t>
      </w:r>
      <w:r w:rsidR="00472F28" w:rsidRPr="00C64D75">
        <w:rPr>
          <w:rFonts w:asciiTheme="minorHAnsi" w:hAnsiTheme="minorHAnsi" w:cstheme="minorHAnsi"/>
          <w:b/>
        </w:rPr>
        <w:t xml:space="preserve"> </w:t>
      </w:r>
    </w:p>
    <w:p w14:paraId="69361D2F" w14:textId="07A6ED89" w:rsidR="00215947" w:rsidRPr="00B65C0F" w:rsidRDefault="005945D2" w:rsidP="00B65C0F">
      <w:pPr>
        <w:spacing w:after="0"/>
        <w:rPr>
          <w:rFonts w:asciiTheme="minorHAnsi" w:hAnsiTheme="minorHAnsi" w:cstheme="minorHAnsi"/>
          <w:bCs/>
        </w:rPr>
      </w:pPr>
      <w:r w:rsidRPr="00B65C0F">
        <w:rPr>
          <w:rFonts w:asciiTheme="minorHAnsi" w:hAnsiTheme="minorHAnsi" w:cstheme="minorHAnsi"/>
          <w:bCs/>
        </w:rPr>
        <w:t>HP stated that the LPC would be billing the CCG for admin work done re. PCN engagement.</w:t>
      </w:r>
    </w:p>
    <w:p w14:paraId="29F35C90" w14:textId="463312A6" w:rsidR="00B65C0F" w:rsidRDefault="00B65C0F" w:rsidP="00215947">
      <w:pPr>
        <w:rPr>
          <w:rFonts w:asciiTheme="minorHAnsi" w:hAnsiTheme="minorHAnsi" w:cstheme="minorHAnsi"/>
          <w:bCs/>
        </w:rPr>
      </w:pPr>
      <w:r>
        <w:rPr>
          <w:rFonts w:asciiTheme="minorHAnsi" w:hAnsiTheme="minorHAnsi" w:cstheme="minorHAnsi"/>
          <w:bCs/>
        </w:rPr>
        <w:t>HP stated that funding is also available to train up the clinical leads.</w:t>
      </w:r>
    </w:p>
    <w:p w14:paraId="305F4BA3" w14:textId="66E926F2" w:rsidR="00450ACB" w:rsidRDefault="006A5B2A" w:rsidP="006A5B2A">
      <w:pPr>
        <w:spacing w:after="0"/>
        <w:rPr>
          <w:rFonts w:asciiTheme="minorHAnsi" w:hAnsiTheme="minorHAnsi" w:cstheme="minorHAnsi"/>
          <w:b/>
          <w:bCs/>
          <w:caps/>
          <w:u w:val="double"/>
        </w:rPr>
      </w:pPr>
      <w:r>
        <w:rPr>
          <w:rFonts w:asciiTheme="minorHAnsi" w:hAnsiTheme="minorHAnsi" w:cstheme="minorHAnsi"/>
          <w:b/>
        </w:rPr>
        <w:t>1</w:t>
      </w:r>
      <w:r w:rsidR="00614BE9">
        <w:rPr>
          <w:rFonts w:asciiTheme="minorHAnsi" w:hAnsiTheme="minorHAnsi" w:cstheme="minorHAnsi"/>
          <w:b/>
        </w:rPr>
        <w:t>3</w:t>
      </w:r>
      <w:r w:rsidRPr="00224ED6">
        <w:rPr>
          <w:rFonts w:asciiTheme="minorHAnsi" w:hAnsiTheme="minorHAnsi" w:cstheme="minorHAnsi"/>
          <w:b/>
        </w:rPr>
        <w:t>.</w:t>
      </w:r>
      <w:r w:rsidRPr="00224ED6">
        <w:rPr>
          <w:rFonts w:asciiTheme="minorHAnsi" w:hAnsiTheme="minorHAnsi" w:cstheme="minorHAnsi"/>
        </w:rPr>
        <w:tab/>
      </w:r>
      <w:r w:rsidRPr="006A5B2A">
        <w:rPr>
          <w:rFonts w:asciiTheme="minorHAnsi" w:hAnsiTheme="minorHAnsi" w:cstheme="minorHAnsi"/>
          <w:b/>
          <w:bCs/>
          <w:caps/>
          <w:u w:val="double"/>
        </w:rPr>
        <w:t>Hackney Health Scrutiny Commission</w:t>
      </w:r>
    </w:p>
    <w:p w14:paraId="6CDDBC72" w14:textId="27EFDF4F" w:rsidR="006A5B2A" w:rsidRPr="006A5B2A" w:rsidRDefault="006A5B2A" w:rsidP="006A5B2A">
      <w:pPr>
        <w:spacing w:after="0"/>
        <w:rPr>
          <w:rFonts w:asciiTheme="minorHAnsi" w:hAnsiTheme="minorHAnsi" w:cstheme="minorHAnsi"/>
        </w:rPr>
      </w:pPr>
      <w:r w:rsidRPr="006A5B2A">
        <w:rPr>
          <w:rFonts w:asciiTheme="minorHAnsi" w:hAnsiTheme="minorHAnsi" w:cstheme="minorHAnsi"/>
        </w:rPr>
        <w:t>KS stated that this group is currently in a recess.</w:t>
      </w:r>
    </w:p>
    <w:p w14:paraId="3856B2DD" w14:textId="483CFA2E" w:rsidR="006A5B2A" w:rsidRPr="006A5B2A" w:rsidRDefault="006A5B2A" w:rsidP="006A5B2A">
      <w:pPr>
        <w:spacing w:after="0"/>
        <w:rPr>
          <w:rFonts w:asciiTheme="minorHAnsi" w:hAnsiTheme="minorHAnsi" w:cstheme="minorHAnsi"/>
        </w:rPr>
      </w:pPr>
      <w:r>
        <w:rPr>
          <w:rFonts w:asciiTheme="minorHAnsi" w:hAnsiTheme="minorHAnsi" w:cstheme="minorHAnsi"/>
        </w:rPr>
        <w:t>KS added that this group has a new committee.</w:t>
      </w:r>
    </w:p>
    <w:p w14:paraId="7A76CC2E" w14:textId="77777777" w:rsidR="00215947" w:rsidRPr="00121DEB" w:rsidRDefault="00215947" w:rsidP="00215947">
      <w:pPr>
        <w:spacing w:after="0"/>
        <w:rPr>
          <w:rFonts w:asciiTheme="minorHAnsi" w:hAnsiTheme="minorHAnsi" w:cstheme="minorHAnsi"/>
        </w:rPr>
      </w:pPr>
    </w:p>
    <w:p w14:paraId="34DCA2EF" w14:textId="6FFEB95F" w:rsidR="007E6115" w:rsidRDefault="007E6115" w:rsidP="002C2018">
      <w:pPr>
        <w:spacing w:after="0"/>
        <w:rPr>
          <w:rFonts w:asciiTheme="minorHAnsi" w:hAnsiTheme="minorHAnsi" w:cstheme="minorHAnsi"/>
          <w:i/>
        </w:rPr>
      </w:pPr>
      <w:r w:rsidRPr="004A6340">
        <w:rPr>
          <w:rFonts w:asciiTheme="minorHAnsi" w:hAnsiTheme="minorHAnsi" w:cstheme="minorHAnsi"/>
          <w:i/>
        </w:rPr>
        <w:t>RR brought the open section of the meeting to a close.</w:t>
      </w:r>
    </w:p>
    <w:p w14:paraId="2B0993A8" w14:textId="29725F7C" w:rsidR="004A6340" w:rsidRDefault="004A6340" w:rsidP="007E6115">
      <w:pPr>
        <w:spacing w:after="0"/>
        <w:ind w:left="720"/>
        <w:rPr>
          <w:rFonts w:asciiTheme="minorHAnsi" w:hAnsiTheme="minorHAnsi" w:cstheme="minorHAnsi"/>
          <w:i/>
        </w:rPr>
      </w:pPr>
    </w:p>
    <w:p w14:paraId="1414545B" w14:textId="1236412E" w:rsidR="004A6340" w:rsidRPr="00654F43" w:rsidRDefault="00AE17F0" w:rsidP="00654F43">
      <w:pPr>
        <w:rPr>
          <w:rFonts w:asciiTheme="minorHAnsi" w:hAnsiTheme="minorHAnsi" w:cstheme="minorHAnsi"/>
          <w:b/>
          <w:caps/>
          <w:u w:val="double"/>
        </w:rPr>
      </w:pPr>
      <w:r>
        <w:rPr>
          <w:rFonts w:asciiTheme="minorHAnsi" w:hAnsiTheme="minorHAnsi" w:cstheme="minorHAnsi"/>
          <w:b/>
        </w:rPr>
        <w:t>1</w:t>
      </w:r>
      <w:r w:rsidR="00614BE9">
        <w:rPr>
          <w:rFonts w:asciiTheme="minorHAnsi" w:hAnsiTheme="minorHAnsi" w:cstheme="minorHAnsi"/>
          <w:b/>
        </w:rPr>
        <w:t>4</w:t>
      </w:r>
      <w:r w:rsidR="004A6340" w:rsidRPr="00224ED6">
        <w:rPr>
          <w:rFonts w:asciiTheme="minorHAnsi" w:hAnsiTheme="minorHAnsi" w:cstheme="minorHAnsi"/>
          <w:b/>
        </w:rPr>
        <w:t>.</w:t>
      </w:r>
      <w:r w:rsidR="004A6340" w:rsidRPr="00224ED6">
        <w:rPr>
          <w:rFonts w:asciiTheme="minorHAnsi" w:hAnsiTheme="minorHAnsi" w:cstheme="minorHAnsi"/>
        </w:rPr>
        <w:tab/>
      </w:r>
      <w:r w:rsidR="004A6340" w:rsidRPr="00224ED6">
        <w:rPr>
          <w:rFonts w:asciiTheme="minorHAnsi" w:hAnsiTheme="minorHAnsi" w:cstheme="minorHAnsi"/>
          <w:b/>
          <w:caps/>
          <w:u w:val="double"/>
        </w:rPr>
        <w:t>Dates of next meetings 201</w:t>
      </w:r>
      <w:r w:rsidR="004A6340">
        <w:rPr>
          <w:rFonts w:asciiTheme="minorHAnsi" w:hAnsiTheme="minorHAnsi" w:cstheme="minorHAnsi"/>
          <w:b/>
          <w:caps/>
          <w:u w:val="double"/>
        </w:rPr>
        <w:t>9</w:t>
      </w:r>
    </w:p>
    <w:p w14:paraId="50AF7193" w14:textId="5458A48E" w:rsidR="004A6340" w:rsidRPr="00BA39F6" w:rsidRDefault="00A5633A" w:rsidP="004A6340">
      <w:pPr>
        <w:numPr>
          <w:ilvl w:val="1"/>
          <w:numId w:val="34"/>
        </w:numPr>
        <w:spacing w:after="0" w:line="240" w:lineRule="auto"/>
        <w:rPr>
          <w:rFonts w:asciiTheme="minorHAnsi" w:hAnsiTheme="minorHAnsi" w:cstheme="minorHAnsi"/>
          <w:caps/>
        </w:rPr>
      </w:pPr>
      <w:r>
        <w:rPr>
          <w:rFonts w:asciiTheme="minorHAnsi" w:hAnsiTheme="minorHAnsi" w:cstheme="minorHAnsi"/>
          <w:caps/>
        </w:rPr>
        <w:t>17</w:t>
      </w:r>
      <w:r w:rsidR="004A6340" w:rsidRPr="00BA39F6">
        <w:rPr>
          <w:rFonts w:asciiTheme="minorHAnsi" w:hAnsiTheme="minorHAnsi" w:cstheme="minorHAnsi"/>
          <w:caps/>
          <w:vertAlign w:val="superscript"/>
        </w:rPr>
        <w:t>th</w:t>
      </w:r>
      <w:r w:rsidR="004A6340" w:rsidRPr="00BA39F6">
        <w:rPr>
          <w:rFonts w:asciiTheme="minorHAnsi" w:hAnsiTheme="minorHAnsi" w:cstheme="minorHAnsi"/>
          <w:caps/>
        </w:rPr>
        <w:t xml:space="preserve"> July</w:t>
      </w:r>
    </w:p>
    <w:p w14:paraId="75A501B8" w14:textId="5EBAC2B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2</w:t>
      </w:r>
      <w:r w:rsidR="006E6AA9">
        <w:rPr>
          <w:rFonts w:asciiTheme="minorHAnsi" w:hAnsiTheme="minorHAnsi" w:cstheme="minorHAnsi"/>
          <w:caps/>
        </w:rPr>
        <w:t>5</w:t>
      </w:r>
      <w:r w:rsidRPr="00BA39F6">
        <w:rPr>
          <w:rFonts w:asciiTheme="minorHAnsi" w:hAnsiTheme="minorHAnsi" w:cstheme="minorHAnsi"/>
          <w:caps/>
          <w:vertAlign w:val="superscript"/>
        </w:rPr>
        <w:t>th</w:t>
      </w:r>
      <w:r w:rsidRPr="00BA39F6">
        <w:rPr>
          <w:rFonts w:asciiTheme="minorHAnsi" w:hAnsiTheme="minorHAnsi" w:cstheme="minorHAnsi"/>
          <w:caps/>
        </w:rPr>
        <w:t xml:space="preserve"> September</w:t>
      </w:r>
    </w:p>
    <w:p w14:paraId="563FF092" w14:textId="77777777" w:rsidR="004A6340" w:rsidRPr="00BA39F6" w:rsidRDefault="004A6340" w:rsidP="004A6340">
      <w:pPr>
        <w:numPr>
          <w:ilvl w:val="1"/>
          <w:numId w:val="34"/>
        </w:numPr>
        <w:spacing w:after="0" w:line="240" w:lineRule="auto"/>
        <w:rPr>
          <w:rFonts w:asciiTheme="minorHAnsi" w:hAnsiTheme="minorHAnsi" w:cstheme="minorHAnsi"/>
          <w:caps/>
        </w:rPr>
      </w:pPr>
      <w:r w:rsidRPr="00BA39F6">
        <w:rPr>
          <w:rFonts w:asciiTheme="minorHAnsi" w:hAnsiTheme="minorHAnsi" w:cstheme="minorHAnsi"/>
          <w:caps/>
        </w:rPr>
        <w:t>21</w:t>
      </w:r>
      <w:r w:rsidRPr="00BA39F6">
        <w:rPr>
          <w:rFonts w:asciiTheme="minorHAnsi" w:hAnsiTheme="minorHAnsi" w:cstheme="minorHAnsi"/>
          <w:caps/>
          <w:vertAlign w:val="superscript"/>
        </w:rPr>
        <w:t>st</w:t>
      </w:r>
      <w:r w:rsidRPr="00BA39F6">
        <w:rPr>
          <w:rFonts w:asciiTheme="minorHAnsi" w:hAnsiTheme="minorHAnsi" w:cstheme="minorHAnsi"/>
          <w:caps/>
        </w:rPr>
        <w:t xml:space="preserve"> November</w:t>
      </w:r>
    </w:p>
    <w:p w14:paraId="23C5EE84" w14:textId="77777777" w:rsidR="004A6340" w:rsidRPr="004A6340" w:rsidRDefault="004A6340" w:rsidP="007E6115">
      <w:pPr>
        <w:spacing w:after="0"/>
        <w:ind w:left="720"/>
        <w:rPr>
          <w:rFonts w:asciiTheme="minorHAnsi" w:hAnsiTheme="minorHAnsi" w:cstheme="minorHAnsi"/>
          <w:i/>
        </w:rPr>
      </w:pPr>
    </w:p>
    <w:sectPr w:rsidR="004A6340" w:rsidRPr="004A6340" w:rsidSect="004B40D6">
      <w:headerReference w:type="default" r:id="rId13"/>
      <w:footerReference w:type="default" r:id="rId14"/>
      <w:pgSz w:w="11907" w:h="16839" w:code="9"/>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D453" w14:textId="77777777" w:rsidR="004B28DA" w:rsidRDefault="004B28DA">
      <w:pPr>
        <w:spacing w:after="0" w:line="240" w:lineRule="auto"/>
      </w:pPr>
      <w:r>
        <w:separator/>
      </w:r>
    </w:p>
  </w:endnote>
  <w:endnote w:type="continuationSeparator" w:id="0">
    <w:p w14:paraId="1943F6D3" w14:textId="77777777" w:rsidR="004B28DA" w:rsidRDefault="004B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udy Stout">
    <w:altName w:val="Nyala"/>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04CDB" w14:textId="77777777" w:rsidR="00A85366" w:rsidRDefault="00A85366">
    <w:pPr>
      <w:pStyle w:val="Header"/>
      <w:jc w:val="center"/>
    </w:pPr>
    <w:r>
      <w:rPr>
        <w:noProof/>
      </w:rPr>
      <w:fldChar w:fldCharType="begin"/>
    </w:r>
    <w:r>
      <w:rPr>
        <w:noProof/>
      </w:rPr>
      <w:instrText>PAGE</w:instrText>
    </w:r>
    <w:r>
      <w:rPr>
        <w:noProof/>
      </w:rPr>
      <w:fldChar w:fldCharType="separate"/>
    </w:r>
    <w:r w:rsidR="003C61C2">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46689" w14:textId="77777777" w:rsidR="004B28DA" w:rsidRDefault="004B28DA">
      <w:pPr>
        <w:spacing w:after="0" w:line="240" w:lineRule="auto"/>
      </w:pPr>
      <w:r>
        <w:separator/>
      </w:r>
    </w:p>
  </w:footnote>
  <w:footnote w:type="continuationSeparator" w:id="0">
    <w:p w14:paraId="3887971A" w14:textId="77777777" w:rsidR="004B28DA" w:rsidRDefault="004B2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D742" w14:textId="77777777" w:rsidR="00A85366" w:rsidRPr="00060955" w:rsidRDefault="00A85366">
    <w:pPr>
      <w:jc w:val="center"/>
      <w:rPr>
        <w:rFonts w:ascii="Goudy Stout" w:hAnsi="Goudy Stout"/>
        <w:color w:val="538135" w:themeColor="accent6" w:themeShade="BF"/>
        <w:sz w:val="28"/>
        <w:szCs w:val="28"/>
      </w:rPr>
    </w:pPr>
    <w:r w:rsidRPr="00060955">
      <w:rPr>
        <w:rFonts w:ascii="Goudy Stout" w:hAnsi="Goudy Stout"/>
        <w:color w:val="538135" w:themeColor="accent6" w:themeShade="BF"/>
        <w:sz w:val="28"/>
        <w:szCs w:val="28"/>
      </w:rPr>
      <w:t>City and Hackney LPC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7FDA"/>
    <w:multiLevelType w:val="hybridMultilevel"/>
    <w:tmpl w:val="318638C4"/>
    <w:lvl w:ilvl="0" w:tplc="25FC78E2">
      <w:start w:val="1"/>
      <w:numFmt w:val="bullet"/>
      <w:lvlText w:val="•"/>
      <w:lvlJc w:val="left"/>
      <w:pPr>
        <w:tabs>
          <w:tab w:val="num" w:pos="720"/>
        </w:tabs>
        <w:ind w:left="720" w:hanging="360"/>
      </w:pPr>
      <w:rPr>
        <w:rFonts w:ascii="Times New Roman" w:hAnsi="Times New Roman" w:hint="default"/>
      </w:rPr>
    </w:lvl>
    <w:lvl w:ilvl="1" w:tplc="EB3AA0D0" w:tentative="1">
      <w:start w:val="1"/>
      <w:numFmt w:val="bullet"/>
      <w:lvlText w:val="•"/>
      <w:lvlJc w:val="left"/>
      <w:pPr>
        <w:tabs>
          <w:tab w:val="num" w:pos="1440"/>
        </w:tabs>
        <w:ind w:left="1440" w:hanging="360"/>
      </w:pPr>
      <w:rPr>
        <w:rFonts w:ascii="Times New Roman" w:hAnsi="Times New Roman" w:hint="default"/>
      </w:rPr>
    </w:lvl>
    <w:lvl w:ilvl="2" w:tplc="E8CEE6A8" w:tentative="1">
      <w:start w:val="1"/>
      <w:numFmt w:val="bullet"/>
      <w:lvlText w:val="•"/>
      <w:lvlJc w:val="left"/>
      <w:pPr>
        <w:tabs>
          <w:tab w:val="num" w:pos="2160"/>
        </w:tabs>
        <w:ind w:left="2160" w:hanging="360"/>
      </w:pPr>
      <w:rPr>
        <w:rFonts w:ascii="Times New Roman" w:hAnsi="Times New Roman" w:hint="default"/>
      </w:rPr>
    </w:lvl>
    <w:lvl w:ilvl="3" w:tplc="38103116" w:tentative="1">
      <w:start w:val="1"/>
      <w:numFmt w:val="bullet"/>
      <w:lvlText w:val="•"/>
      <w:lvlJc w:val="left"/>
      <w:pPr>
        <w:tabs>
          <w:tab w:val="num" w:pos="2880"/>
        </w:tabs>
        <w:ind w:left="2880" w:hanging="360"/>
      </w:pPr>
      <w:rPr>
        <w:rFonts w:ascii="Times New Roman" w:hAnsi="Times New Roman" w:hint="default"/>
      </w:rPr>
    </w:lvl>
    <w:lvl w:ilvl="4" w:tplc="6FBC1BD4" w:tentative="1">
      <w:start w:val="1"/>
      <w:numFmt w:val="bullet"/>
      <w:lvlText w:val="•"/>
      <w:lvlJc w:val="left"/>
      <w:pPr>
        <w:tabs>
          <w:tab w:val="num" w:pos="3600"/>
        </w:tabs>
        <w:ind w:left="3600" w:hanging="360"/>
      </w:pPr>
      <w:rPr>
        <w:rFonts w:ascii="Times New Roman" w:hAnsi="Times New Roman" w:hint="default"/>
      </w:rPr>
    </w:lvl>
    <w:lvl w:ilvl="5" w:tplc="01C085DC" w:tentative="1">
      <w:start w:val="1"/>
      <w:numFmt w:val="bullet"/>
      <w:lvlText w:val="•"/>
      <w:lvlJc w:val="left"/>
      <w:pPr>
        <w:tabs>
          <w:tab w:val="num" w:pos="4320"/>
        </w:tabs>
        <w:ind w:left="4320" w:hanging="360"/>
      </w:pPr>
      <w:rPr>
        <w:rFonts w:ascii="Times New Roman" w:hAnsi="Times New Roman" w:hint="default"/>
      </w:rPr>
    </w:lvl>
    <w:lvl w:ilvl="6" w:tplc="D836441A" w:tentative="1">
      <w:start w:val="1"/>
      <w:numFmt w:val="bullet"/>
      <w:lvlText w:val="•"/>
      <w:lvlJc w:val="left"/>
      <w:pPr>
        <w:tabs>
          <w:tab w:val="num" w:pos="5040"/>
        </w:tabs>
        <w:ind w:left="5040" w:hanging="360"/>
      </w:pPr>
      <w:rPr>
        <w:rFonts w:ascii="Times New Roman" w:hAnsi="Times New Roman" w:hint="default"/>
      </w:rPr>
    </w:lvl>
    <w:lvl w:ilvl="7" w:tplc="1A8006A2" w:tentative="1">
      <w:start w:val="1"/>
      <w:numFmt w:val="bullet"/>
      <w:lvlText w:val="•"/>
      <w:lvlJc w:val="left"/>
      <w:pPr>
        <w:tabs>
          <w:tab w:val="num" w:pos="5760"/>
        </w:tabs>
        <w:ind w:left="5760" w:hanging="360"/>
      </w:pPr>
      <w:rPr>
        <w:rFonts w:ascii="Times New Roman" w:hAnsi="Times New Roman" w:hint="default"/>
      </w:rPr>
    </w:lvl>
    <w:lvl w:ilvl="8" w:tplc="C48491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952C6E"/>
    <w:multiLevelType w:val="hybridMultilevel"/>
    <w:tmpl w:val="6A2818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393EE6"/>
    <w:multiLevelType w:val="multilevel"/>
    <w:tmpl w:val="5EDA5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7794E"/>
    <w:multiLevelType w:val="hybridMultilevel"/>
    <w:tmpl w:val="D8966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D9152B"/>
    <w:multiLevelType w:val="multilevel"/>
    <w:tmpl w:val="B0180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A31547"/>
    <w:multiLevelType w:val="hybridMultilevel"/>
    <w:tmpl w:val="E1F03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92742E"/>
    <w:multiLevelType w:val="hybridMultilevel"/>
    <w:tmpl w:val="C51C3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1D45E3"/>
    <w:multiLevelType w:val="multilevel"/>
    <w:tmpl w:val="B948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F4E8B"/>
    <w:multiLevelType w:val="multilevel"/>
    <w:tmpl w:val="EFEA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D2963"/>
    <w:multiLevelType w:val="hybridMultilevel"/>
    <w:tmpl w:val="DC9AA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63988"/>
    <w:multiLevelType w:val="multilevel"/>
    <w:tmpl w:val="C158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51BB5"/>
    <w:multiLevelType w:val="hybridMultilevel"/>
    <w:tmpl w:val="C9987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37107"/>
    <w:multiLevelType w:val="multilevel"/>
    <w:tmpl w:val="E0D01A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E19252B"/>
    <w:multiLevelType w:val="hybridMultilevel"/>
    <w:tmpl w:val="25D26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4B1FC6"/>
    <w:multiLevelType w:val="hybridMultilevel"/>
    <w:tmpl w:val="445C13A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8342CE"/>
    <w:multiLevelType w:val="hybridMultilevel"/>
    <w:tmpl w:val="B926765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BC7F6F"/>
    <w:multiLevelType w:val="hybridMultilevel"/>
    <w:tmpl w:val="3DE29B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81A6F40"/>
    <w:multiLevelType w:val="multilevel"/>
    <w:tmpl w:val="913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C06E5D"/>
    <w:multiLevelType w:val="hybridMultilevel"/>
    <w:tmpl w:val="7C8A59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B1964ED"/>
    <w:multiLevelType w:val="hybridMultilevel"/>
    <w:tmpl w:val="5E32FD78"/>
    <w:lvl w:ilvl="0" w:tplc="951CEB04">
      <w:start w:val="1"/>
      <w:numFmt w:val="bullet"/>
      <w:lvlText w:val="•"/>
      <w:lvlJc w:val="left"/>
      <w:pPr>
        <w:tabs>
          <w:tab w:val="num" w:pos="720"/>
        </w:tabs>
        <w:ind w:left="720" w:hanging="360"/>
      </w:pPr>
      <w:rPr>
        <w:rFonts w:ascii="Times New Roman" w:hAnsi="Times New Roman" w:hint="default"/>
      </w:rPr>
    </w:lvl>
    <w:lvl w:ilvl="1" w:tplc="8830293A" w:tentative="1">
      <w:start w:val="1"/>
      <w:numFmt w:val="bullet"/>
      <w:lvlText w:val="•"/>
      <w:lvlJc w:val="left"/>
      <w:pPr>
        <w:tabs>
          <w:tab w:val="num" w:pos="1440"/>
        </w:tabs>
        <w:ind w:left="1440" w:hanging="360"/>
      </w:pPr>
      <w:rPr>
        <w:rFonts w:ascii="Times New Roman" w:hAnsi="Times New Roman" w:hint="default"/>
      </w:rPr>
    </w:lvl>
    <w:lvl w:ilvl="2" w:tplc="E90E6A16" w:tentative="1">
      <w:start w:val="1"/>
      <w:numFmt w:val="bullet"/>
      <w:lvlText w:val="•"/>
      <w:lvlJc w:val="left"/>
      <w:pPr>
        <w:tabs>
          <w:tab w:val="num" w:pos="2160"/>
        </w:tabs>
        <w:ind w:left="2160" w:hanging="360"/>
      </w:pPr>
      <w:rPr>
        <w:rFonts w:ascii="Times New Roman" w:hAnsi="Times New Roman" w:hint="default"/>
      </w:rPr>
    </w:lvl>
    <w:lvl w:ilvl="3" w:tplc="30AA3BE0" w:tentative="1">
      <w:start w:val="1"/>
      <w:numFmt w:val="bullet"/>
      <w:lvlText w:val="•"/>
      <w:lvlJc w:val="left"/>
      <w:pPr>
        <w:tabs>
          <w:tab w:val="num" w:pos="2880"/>
        </w:tabs>
        <w:ind w:left="2880" w:hanging="360"/>
      </w:pPr>
      <w:rPr>
        <w:rFonts w:ascii="Times New Roman" w:hAnsi="Times New Roman" w:hint="default"/>
      </w:rPr>
    </w:lvl>
    <w:lvl w:ilvl="4" w:tplc="5768CCBE" w:tentative="1">
      <w:start w:val="1"/>
      <w:numFmt w:val="bullet"/>
      <w:lvlText w:val="•"/>
      <w:lvlJc w:val="left"/>
      <w:pPr>
        <w:tabs>
          <w:tab w:val="num" w:pos="3600"/>
        </w:tabs>
        <w:ind w:left="3600" w:hanging="360"/>
      </w:pPr>
      <w:rPr>
        <w:rFonts w:ascii="Times New Roman" w:hAnsi="Times New Roman" w:hint="default"/>
      </w:rPr>
    </w:lvl>
    <w:lvl w:ilvl="5" w:tplc="2B1C3198" w:tentative="1">
      <w:start w:val="1"/>
      <w:numFmt w:val="bullet"/>
      <w:lvlText w:val="•"/>
      <w:lvlJc w:val="left"/>
      <w:pPr>
        <w:tabs>
          <w:tab w:val="num" w:pos="4320"/>
        </w:tabs>
        <w:ind w:left="4320" w:hanging="360"/>
      </w:pPr>
      <w:rPr>
        <w:rFonts w:ascii="Times New Roman" w:hAnsi="Times New Roman" w:hint="default"/>
      </w:rPr>
    </w:lvl>
    <w:lvl w:ilvl="6" w:tplc="0A2CB020" w:tentative="1">
      <w:start w:val="1"/>
      <w:numFmt w:val="bullet"/>
      <w:lvlText w:val="•"/>
      <w:lvlJc w:val="left"/>
      <w:pPr>
        <w:tabs>
          <w:tab w:val="num" w:pos="5040"/>
        </w:tabs>
        <w:ind w:left="5040" w:hanging="360"/>
      </w:pPr>
      <w:rPr>
        <w:rFonts w:ascii="Times New Roman" w:hAnsi="Times New Roman" w:hint="default"/>
      </w:rPr>
    </w:lvl>
    <w:lvl w:ilvl="7" w:tplc="4712F3A4" w:tentative="1">
      <w:start w:val="1"/>
      <w:numFmt w:val="bullet"/>
      <w:lvlText w:val="•"/>
      <w:lvlJc w:val="left"/>
      <w:pPr>
        <w:tabs>
          <w:tab w:val="num" w:pos="5760"/>
        </w:tabs>
        <w:ind w:left="5760" w:hanging="360"/>
      </w:pPr>
      <w:rPr>
        <w:rFonts w:ascii="Times New Roman" w:hAnsi="Times New Roman" w:hint="default"/>
      </w:rPr>
    </w:lvl>
    <w:lvl w:ilvl="8" w:tplc="8F46093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B37AB3"/>
    <w:multiLevelType w:val="hybridMultilevel"/>
    <w:tmpl w:val="D696CB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6651F5"/>
    <w:multiLevelType w:val="hybridMultilevel"/>
    <w:tmpl w:val="ACB2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364DA"/>
    <w:multiLevelType w:val="multilevel"/>
    <w:tmpl w:val="A61C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3B445A"/>
    <w:multiLevelType w:val="hybridMultilevel"/>
    <w:tmpl w:val="10CEF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45B24EC"/>
    <w:multiLevelType w:val="multilevel"/>
    <w:tmpl w:val="4072C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5201DE3"/>
    <w:multiLevelType w:val="hybridMultilevel"/>
    <w:tmpl w:val="8764A3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01616D"/>
    <w:multiLevelType w:val="hybridMultilevel"/>
    <w:tmpl w:val="BB343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CF4F5F"/>
    <w:multiLevelType w:val="hybridMultilevel"/>
    <w:tmpl w:val="6D305018"/>
    <w:lvl w:ilvl="0" w:tplc="81B8DFFC">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90E3AF2"/>
    <w:multiLevelType w:val="multilevel"/>
    <w:tmpl w:val="067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E48CB"/>
    <w:multiLevelType w:val="hybridMultilevel"/>
    <w:tmpl w:val="E98C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B6069"/>
    <w:multiLevelType w:val="multilevel"/>
    <w:tmpl w:val="D9C0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052AC9"/>
    <w:multiLevelType w:val="hybridMultilevel"/>
    <w:tmpl w:val="2584A706"/>
    <w:lvl w:ilvl="0" w:tplc="0809000F">
      <w:start w:val="1"/>
      <w:numFmt w:val="decimal"/>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32" w15:restartNumberingAfterBreak="0">
    <w:nsid w:val="69F47298"/>
    <w:multiLevelType w:val="multilevel"/>
    <w:tmpl w:val="166A2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6353C5"/>
    <w:multiLevelType w:val="hybridMultilevel"/>
    <w:tmpl w:val="CA5E12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E43F1E"/>
    <w:multiLevelType w:val="hybridMultilevel"/>
    <w:tmpl w:val="6942733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785335"/>
    <w:multiLevelType w:val="hybridMultilevel"/>
    <w:tmpl w:val="42A2CE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670A84"/>
    <w:multiLevelType w:val="hybridMultilevel"/>
    <w:tmpl w:val="17FA2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8BA4587"/>
    <w:multiLevelType w:val="hybridMultilevel"/>
    <w:tmpl w:val="009471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004F4E"/>
    <w:multiLevelType w:val="multilevel"/>
    <w:tmpl w:val="5E30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7C6B4A"/>
    <w:multiLevelType w:val="hybridMultilevel"/>
    <w:tmpl w:val="89E0EE3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4A6064"/>
    <w:multiLevelType w:val="hybridMultilevel"/>
    <w:tmpl w:val="410269E4"/>
    <w:lvl w:ilvl="0" w:tplc="B92C81A0">
      <w:start w:val="1"/>
      <w:numFmt w:val="bullet"/>
      <w:lvlText w:val="•"/>
      <w:lvlJc w:val="left"/>
      <w:pPr>
        <w:tabs>
          <w:tab w:val="num" w:pos="720"/>
        </w:tabs>
        <w:ind w:left="720" w:hanging="360"/>
      </w:pPr>
      <w:rPr>
        <w:rFonts w:ascii="Times New Roman" w:hAnsi="Times New Roman" w:hint="default"/>
      </w:rPr>
    </w:lvl>
    <w:lvl w:ilvl="1" w:tplc="43EC2912" w:tentative="1">
      <w:start w:val="1"/>
      <w:numFmt w:val="bullet"/>
      <w:lvlText w:val="•"/>
      <w:lvlJc w:val="left"/>
      <w:pPr>
        <w:tabs>
          <w:tab w:val="num" w:pos="1440"/>
        </w:tabs>
        <w:ind w:left="1440" w:hanging="360"/>
      </w:pPr>
      <w:rPr>
        <w:rFonts w:ascii="Times New Roman" w:hAnsi="Times New Roman" w:hint="default"/>
      </w:rPr>
    </w:lvl>
    <w:lvl w:ilvl="2" w:tplc="1BDC32B0" w:tentative="1">
      <w:start w:val="1"/>
      <w:numFmt w:val="bullet"/>
      <w:lvlText w:val="•"/>
      <w:lvlJc w:val="left"/>
      <w:pPr>
        <w:tabs>
          <w:tab w:val="num" w:pos="2160"/>
        </w:tabs>
        <w:ind w:left="2160" w:hanging="360"/>
      </w:pPr>
      <w:rPr>
        <w:rFonts w:ascii="Times New Roman" w:hAnsi="Times New Roman" w:hint="default"/>
      </w:rPr>
    </w:lvl>
    <w:lvl w:ilvl="3" w:tplc="0C06BE9A" w:tentative="1">
      <w:start w:val="1"/>
      <w:numFmt w:val="bullet"/>
      <w:lvlText w:val="•"/>
      <w:lvlJc w:val="left"/>
      <w:pPr>
        <w:tabs>
          <w:tab w:val="num" w:pos="2880"/>
        </w:tabs>
        <w:ind w:left="2880" w:hanging="360"/>
      </w:pPr>
      <w:rPr>
        <w:rFonts w:ascii="Times New Roman" w:hAnsi="Times New Roman" w:hint="default"/>
      </w:rPr>
    </w:lvl>
    <w:lvl w:ilvl="4" w:tplc="9CCCB3B0" w:tentative="1">
      <w:start w:val="1"/>
      <w:numFmt w:val="bullet"/>
      <w:lvlText w:val="•"/>
      <w:lvlJc w:val="left"/>
      <w:pPr>
        <w:tabs>
          <w:tab w:val="num" w:pos="3600"/>
        </w:tabs>
        <w:ind w:left="3600" w:hanging="360"/>
      </w:pPr>
      <w:rPr>
        <w:rFonts w:ascii="Times New Roman" w:hAnsi="Times New Roman" w:hint="default"/>
      </w:rPr>
    </w:lvl>
    <w:lvl w:ilvl="5" w:tplc="D71A80F0" w:tentative="1">
      <w:start w:val="1"/>
      <w:numFmt w:val="bullet"/>
      <w:lvlText w:val="•"/>
      <w:lvlJc w:val="left"/>
      <w:pPr>
        <w:tabs>
          <w:tab w:val="num" w:pos="4320"/>
        </w:tabs>
        <w:ind w:left="4320" w:hanging="360"/>
      </w:pPr>
      <w:rPr>
        <w:rFonts w:ascii="Times New Roman" w:hAnsi="Times New Roman" w:hint="default"/>
      </w:rPr>
    </w:lvl>
    <w:lvl w:ilvl="6" w:tplc="EDE4E216" w:tentative="1">
      <w:start w:val="1"/>
      <w:numFmt w:val="bullet"/>
      <w:lvlText w:val="•"/>
      <w:lvlJc w:val="left"/>
      <w:pPr>
        <w:tabs>
          <w:tab w:val="num" w:pos="5040"/>
        </w:tabs>
        <w:ind w:left="5040" w:hanging="360"/>
      </w:pPr>
      <w:rPr>
        <w:rFonts w:ascii="Times New Roman" w:hAnsi="Times New Roman" w:hint="default"/>
      </w:rPr>
    </w:lvl>
    <w:lvl w:ilvl="7" w:tplc="E9EA6094" w:tentative="1">
      <w:start w:val="1"/>
      <w:numFmt w:val="bullet"/>
      <w:lvlText w:val="•"/>
      <w:lvlJc w:val="left"/>
      <w:pPr>
        <w:tabs>
          <w:tab w:val="num" w:pos="5760"/>
        </w:tabs>
        <w:ind w:left="5760" w:hanging="360"/>
      </w:pPr>
      <w:rPr>
        <w:rFonts w:ascii="Times New Roman" w:hAnsi="Times New Roman" w:hint="default"/>
      </w:rPr>
    </w:lvl>
    <w:lvl w:ilvl="8" w:tplc="855C9D5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2B1D5A"/>
    <w:multiLevelType w:val="hybridMultilevel"/>
    <w:tmpl w:val="58A046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E65327D"/>
    <w:multiLevelType w:val="hybridMultilevel"/>
    <w:tmpl w:val="80329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F82D35"/>
    <w:multiLevelType w:val="hybridMultilevel"/>
    <w:tmpl w:val="F2A0A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5"/>
  </w:num>
  <w:num w:numId="4">
    <w:abstractNumId w:val="3"/>
  </w:num>
  <w:num w:numId="5">
    <w:abstractNumId w:val="24"/>
  </w:num>
  <w:num w:numId="6">
    <w:abstractNumId w:val="14"/>
  </w:num>
  <w:num w:numId="7">
    <w:abstractNumId w:val="37"/>
  </w:num>
  <w:num w:numId="8">
    <w:abstractNumId w:val="2"/>
  </w:num>
  <w:num w:numId="9">
    <w:abstractNumId w:val="32"/>
  </w:num>
  <w:num w:numId="10">
    <w:abstractNumId w:val="4"/>
  </w:num>
  <w:num w:numId="11">
    <w:abstractNumId w:val="36"/>
  </w:num>
  <w:num w:numId="12">
    <w:abstractNumId w:val="0"/>
  </w:num>
  <w:num w:numId="13">
    <w:abstractNumId w:val="15"/>
  </w:num>
  <w:num w:numId="14">
    <w:abstractNumId w:val="41"/>
  </w:num>
  <w:num w:numId="15">
    <w:abstractNumId w:val="40"/>
  </w:num>
  <w:num w:numId="16">
    <w:abstractNumId w:val="33"/>
  </w:num>
  <w:num w:numId="17">
    <w:abstractNumId w:val="19"/>
  </w:num>
  <w:num w:numId="18">
    <w:abstractNumId w:val="34"/>
  </w:num>
  <w:num w:numId="19">
    <w:abstractNumId w:val="42"/>
  </w:num>
  <w:num w:numId="20">
    <w:abstractNumId w:val="5"/>
  </w:num>
  <w:num w:numId="21">
    <w:abstractNumId w:val="13"/>
  </w:num>
  <w:num w:numId="22">
    <w:abstractNumId w:val="23"/>
  </w:num>
  <w:num w:numId="23">
    <w:abstractNumId w:val="6"/>
  </w:num>
  <w:num w:numId="24">
    <w:abstractNumId w:val="12"/>
  </w:num>
  <w:num w:numId="25">
    <w:abstractNumId w:val="8"/>
  </w:num>
  <w:num w:numId="26">
    <w:abstractNumId w:val="22"/>
  </w:num>
  <w:num w:numId="27">
    <w:abstractNumId w:val="28"/>
  </w:num>
  <w:num w:numId="28">
    <w:abstractNumId w:val="30"/>
  </w:num>
  <w:num w:numId="29">
    <w:abstractNumId w:val="17"/>
  </w:num>
  <w:num w:numId="30">
    <w:abstractNumId w:val="7"/>
  </w:num>
  <w:num w:numId="31">
    <w:abstractNumId w:val="38"/>
  </w:num>
  <w:num w:numId="32">
    <w:abstractNumId w:val="10"/>
  </w:num>
  <w:num w:numId="33">
    <w:abstractNumId w:val="21"/>
  </w:num>
  <w:num w:numId="34">
    <w:abstractNumId w:val="11"/>
  </w:num>
  <w:num w:numId="35">
    <w:abstractNumId w:val="1"/>
  </w:num>
  <w:num w:numId="36">
    <w:abstractNumId w:val="31"/>
  </w:num>
  <w:num w:numId="37">
    <w:abstractNumId w:val="27"/>
  </w:num>
  <w:num w:numId="38">
    <w:abstractNumId w:val="25"/>
  </w:num>
  <w:num w:numId="39">
    <w:abstractNumId w:val="18"/>
  </w:num>
  <w:num w:numId="40">
    <w:abstractNumId w:val="16"/>
  </w:num>
  <w:num w:numId="41">
    <w:abstractNumId w:val="42"/>
  </w:num>
  <w:num w:numId="42">
    <w:abstractNumId w:val="29"/>
  </w:num>
  <w:num w:numId="43">
    <w:abstractNumId w:val="43"/>
  </w:num>
  <w:num w:numId="44">
    <w:abstractNumId w:val="9"/>
  </w:num>
  <w:num w:numId="45">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C4"/>
    <w:rsid w:val="00001549"/>
    <w:rsid w:val="00001FD8"/>
    <w:rsid w:val="00002337"/>
    <w:rsid w:val="0000289B"/>
    <w:rsid w:val="00002970"/>
    <w:rsid w:val="00002D8D"/>
    <w:rsid w:val="00002F88"/>
    <w:rsid w:val="00004331"/>
    <w:rsid w:val="000045E0"/>
    <w:rsid w:val="00004626"/>
    <w:rsid w:val="000051D6"/>
    <w:rsid w:val="00005763"/>
    <w:rsid w:val="00005A2A"/>
    <w:rsid w:val="00006472"/>
    <w:rsid w:val="0000653A"/>
    <w:rsid w:val="00006B85"/>
    <w:rsid w:val="000070E5"/>
    <w:rsid w:val="00010524"/>
    <w:rsid w:val="000105E7"/>
    <w:rsid w:val="0001113B"/>
    <w:rsid w:val="00011143"/>
    <w:rsid w:val="00012881"/>
    <w:rsid w:val="00012D4A"/>
    <w:rsid w:val="00013B6D"/>
    <w:rsid w:val="00015BF0"/>
    <w:rsid w:val="00016AF1"/>
    <w:rsid w:val="00016FD2"/>
    <w:rsid w:val="000174FE"/>
    <w:rsid w:val="00017CFD"/>
    <w:rsid w:val="000204DF"/>
    <w:rsid w:val="00021136"/>
    <w:rsid w:val="0002160B"/>
    <w:rsid w:val="00021BCE"/>
    <w:rsid w:val="00021F33"/>
    <w:rsid w:val="0002222C"/>
    <w:rsid w:val="000226D2"/>
    <w:rsid w:val="000228B9"/>
    <w:rsid w:val="000230BB"/>
    <w:rsid w:val="000234BD"/>
    <w:rsid w:val="00023B52"/>
    <w:rsid w:val="00023C23"/>
    <w:rsid w:val="00024BD2"/>
    <w:rsid w:val="00025655"/>
    <w:rsid w:val="00025DB2"/>
    <w:rsid w:val="00026C8D"/>
    <w:rsid w:val="0002703A"/>
    <w:rsid w:val="0003043B"/>
    <w:rsid w:val="00030BEB"/>
    <w:rsid w:val="00031092"/>
    <w:rsid w:val="0003136E"/>
    <w:rsid w:val="00031582"/>
    <w:rsid w:val="00031D83"/>
    <w:rsid w:val="00031ED8"/>
    <w:rsid w:val="000327AD"/>
    <w:rsid w:val="000336A6"/>
    <w:rsid w:val="000337DB"/>
    <w:rsid w:val="0003380A"/>
    <w:rsid w:val="0003424E"/>
    <w:rsid w:val="0003449C"/>
    <w:rsid w:val="00035454"/>
    <w:rsid w:val="000369DA"/>
    <w:rsid w:val="00040ACE"/>
    <w:rsid w:val="00040D28"/>
    <w:rsid w:val="00041FE0"/>
    <w:rsid w:val="00042467"/>
    <w:rsid w:val="00042BF7"/>
    <w:rsid w:val="00043A3A"/>
    <w:rsid w:val="000462B5"/>
    <w:rsid w:val="00046654"/>
    <w:rsid w:val="000468D9"/>
    <w:rsid w:val="000469EB"/>
    <w:rsid w:val="00047676"/>
    <w:rsid w:val="000478CA"/>
    <w:rsid w:val="000508F3"/>
    <w:rsid w:val="00051480"/>
    <w:rsid w:val="000517AD"/>
    <w:rsid w:val="00051E82"/>
    <w:rsid w:val="00051EF5"/>
    <w:rsid w:val="00052591"/>
    <w:rsid w:val="000527C3"/>
    <w:rsid w:val="00054BD5"/>
    <w:rsid w:val="00054CF0"/>
    <w:rsid w:val="0005538E"/>
    <w:rsid w:val="0005569B"/>
    <w:rsid w:val="00056AD6"/>
    <w:rsid w:val="000603E2"/>
    <w:rsid w:val="00060851"/>
    <w:rsid w:val="00060955"/>
    <w:rsid w:val="000616C7"/>
    <w:rsid w:val="00061D25"/>
    <w:rsid w:val="00062D3A"/>
    <w:rsid w:val="00062DBC"/>
    <w:rsid w:val="00063597"/>
    <w:rsid w:val="00063845"/>
    <w:rsid w:val="0006619D"/>
    <w:rsid w:val="0006700F"/>
    <w:rsid w:val="00070387"/>
    <w:rsid w:val="000710C4"/>
    <w:rsid w:val="0007259D"/>
    <w:rsid w:val="000731F7"/>
    <w:rsid w:val="000746B2"/>
    <w:rsid w:val="00074A7C"/>
    <w:rsid w:val="00074B1E"/>
    <w:rsid w:val="00074C95"/>
    <w:rsid w:val="0007658E"/>
    <w:rsid w:val="000766BC"/>
    <w:rsid w:val="000774D6"/>
    <w:rsid w:val="00077516"/>
    <w:rsid w:val="00077ABF"/>
    <w:rsid w:val="00077CDF"/>
    <w:rsid w:val="00080A3F"/>
    <w:rsid w:val="00081180"/>
    <w:rsid w:val="0008233F"/>
    <w:rsid w:val="000823B5"/>
    <w:rsid w:val="00082B2F"/>
    <w:rsid w:val="00082D17"/>
    <w:rsid w:val="00082EB9"/>
    <w:rsid w:val="00082F0C"/>
    <w:rsid w:val="000837B9"/>
    <w:rsid w:val="00084BDC"/>
    <w:rsid w:val="000851A6"/>
    <w:rsid w:val="000856B1"/>
    <w:rsid w:val="0008580A"/>
    <w:rsid w:val="00085D57"/>
    <w:rsid w:val="00090633"/>
    <w:rsid w:val="00091672"/>
    <w:rsid w:val="00091D96"/>
    <w:rsid w:val="00092406"/>
    <w:rsid w:val="00093565"/>
    <w:rsid w:val="00094885"/>
    <w:rsid w:val="00094F12"/>
    <w:rsid w:val="00095199"/>
    <w:rsid w:val="00095D9D"/>
    <w:rsid w:val="00096083"/>
    <w:rsid w:val="0009661A"/>
    <w:rsid w:val="00096977"/>
    <w:rsid w:val="00096B38"/>
    <w:rsid w:val="00096E66"/>
    <w:rsid w:val="000A0848"/>
    <w:rsid w:val="000A0893"/>
    <w:rsid w:val="000A11D3"/>
    <w:rsid w:val="000A1F73"/>
    <w:rsid w:val="000A2600"/>
    <w:rsid w:val="000A318E"/>
    <w:rsid w:val="000A46B4"/>
    <w:rsid w:val="000A4E7E"/>
    <w:rsid w:val="000A54D9"/>
    <w:rsid w:val="000A56BB"/>
    <w:rsid w:val="000A57A3"/>
    <w:rsid w:val="000B0782"/>
    <w:rsid w:val="000B0B7D"/>
    <w:rsid w:val="000B0D61"/>
    <w:rsid w:val="000B1867"/>
    <w:rsid w:val="000B2957"/>
    <w:rsid w:val="000B397F"/>
    <w:rsid w:val="000B41C5"/>
    <w:rsid w:val="000B4F6E"/>
    <w:rsid w:val="000B6382"/>
    <w:rsid w:val="000B6BE8"/>
    <w:rsid w:val="000B709F"/>
    <w:rsid w:val="000B769A"/>
    <w:rsid w:val="000B7F3D"/>
    <w:rsid w:val="000C0612"/>
    <w:rsid w:val="000C08BE"/>
    <w:rsid w:val="000C1C99"/>
    <w:rsid w:val="000C1EDB"/>
    <w:rsid w:val="000C35E1"/>
    <w:rsid w:val="000C380B"/>
    <w:rsid w:val="000C4D5C"/>
    <w:rsid w:val="000C666D"/>
    <w:rsid w:val="000C69B4"/>
    <w:rsid w:val="000C725D"/>
    <w:rsid w:val="000C75F5"/>
    <w:rsid w:val="000D3653"/>
    <w:rsid w:val="000D3EC7"/>
    <w:rsid w:val="000D411F"/>
    <w:rsid w:val="000D4959"/>
    <w:rsid w:val="000D5784"/>
    <w:rsid w:val="000D5B5B"/>
    <w:rsid w:val="000D6009"/>
    <w:rsid w:val="000D62C0"/>
    <w:rsid w:val="000D6AC3"/>
    <w:rsid w:val="000D6BE8"/>
    <w:rsid w:val="000D6F58"/>
    <w:rsid w:val="000D7186"/>
    <w:rsid w:val="000D74AE"/>
    <w:rsid w:val="000D7B3C"/>
    <w:rsid w:val="000E0286"/>
    <w:rsid w:val="000E1865"/>
    <w:rsid w:val="000E1F3D"/>
    <w:rsid w:val="000E2210"/>
    <w:rsid w:val="000E2247"/>
    <w:rsid w:val="000E3721"/>
    <w:rsid w:val="000E3C5D"/>
    <w:rsid w:val="000E4083"/>
    <w:rsid w:val="000E51E2"/>
    <w:rsid w:val="000E545A"/>
    <w:rsid w:val="000F04DE"/>
    <w:rsid w:val="000F16C4"/>
    <w:rsid w:val="000F1D81"/>
    <w:rsid w:val="000F2520"/>
    <w:rsid w:val="000F2DD2"/>
    <w:rsid w:val="000F2DEA"/>
    <w:rsid w:val="000F3281"/>
    <w:rsid w:val="000F3864"/>
    <w:rsid w:val="000F416B"/>
    <w:rsid w:val="000F437B"/>
    <w:rsid w:val="000F531B"/>
    <w:rsid w:val="000F578C"/>
    <w:rsid w:val="000F6E71"/>
    <w:rsid w:val="000F79F8"/>
    <w:rsid w:val="00100035"/>
    <w:rsid w:val="001007E9"/>
    <w:rsid w:val="00100BE7"/>
    <w:rsid w:val="00102398"/>
    <w:rsid w:val="0010307F"/>
    <w:rsid w:val="001030AE"/>
    <w:rsid w:val="00103A5B"/>
    <w:rsid w:val="00103F58"/>
    <w:rsid w:val="0010434C"/>
    <w:rsid w:val="001044E4"/>
    <w:rsid w:val="0010478B"/>
    <w:rsid w:val="00105333"/>
    <w:rsid w:val="00105355"/>
    <w:rsid w:val="00105A7F"/>
    <w:rsid w:val="00105ABD"/>
    <w:rsid w:val="0010638B"/>
    <w:rsid w:val="00106B4B"/>
    <w:rsid w:val="00107402"/>
    <w:rsid w:val="00107A3E"/>
    <w:rsid w:val="00107F3F"/>
    <w:rsid w:val="00110593"/>
    <w:rsid w:val="001109CE"/>
    <w:rsid w:val="00110A17"/>
    <w:rsid w:val="0011103B"/>
    <w:rsid w:val="00111FDC"/>
    <w:rsid w:val="001126CE"/>
    <w:rsid w:val="0011317A"/>
    <w:rsid w:val="00114310"/>
    <w:rsid w:val="001143B8"/>
    <w:rsid w:val="0011470C"/>
    <w:rsid w:val="00115E38"/>
    <w:rsid w:val="00116117"/>
    <w:rsid w:val="001169CE"/>
    <w:rsid w:val="00116B54"/>
    <w:rsid w:val="00117DF0"/>
    <w:rsid w:val="001209BF"/>
    <w:rsid w:val="00120D21"/>
    <w:rsid w:val="00121926"/>
    <w:rsid w:val="00121DEB"/>
    <w:rsid w:val="00121F63"/>
    <w:rsid w:val="00121FB5"/>
    <w:rsid w:val="00123E18"/>
    <w:rsid w:val="0012440B"/>
    <w:rsid w:val="0012440E"/>
    <w:rsid w:val="001245A4"/>
    <w:rsid w:val="001246E7"/>
    <w:rsid w:val="00124759"/>
    <w:rsid w:val="0012607A"/>
    <w:rsid w:val="00126CEB"/>
    <w:rsid w:val="00126E93"/>
    <w:rsid w:val="0012722D"/>
    <w:rsid w:val="001275AE"/>
    <w:rsid w:val="001278FA"/>
    <w:rsid w:val="0013028A"/>
    <w:rsid w:val="0013056E"/>
    <w:rsid w:val="00131135"/>
    <w:rsid w:val="0013115D"/>
    <w:rsid w:val="00131A9B"/>
    <w:rsid w:val="0013459B"/>
    <w:rsid w:val="00135365"/>
    <w:rsid w:val="00135B6B"/>
    <w:rsid w:val="00135DF1"/>
    <w:rsid w:val="001363FF"/>
    <w:rsid w:val="00136AFA"/>
    <w:rsid w:val="00136E22"/>
    <w:rsid w:val="0013700E"/>
    <w:rsid w:val="00137851"/>
    <w:rsid w:val="001378AC"/>
    <w:rsid w:val="00137AD4"/>
    <w:rsid w:val="001402DB"/>
    <w:rsid w:val="00140D8F"/>
    <w:rsid w:val="00140F6E"/>
    <w:rsid w:val="001419A0"/>
    <w:rsid w:val="00143B1E"/>
    <w:rsid w:val="00143CBE"/>
    <w:rsid w:val="00143E32"/>
    <w:rsid w:val="00145B7E"/>
    <w:rsid w:val="001463A4"/>
    <w:rsid w:val="001466A0"/>
    <w:rsid w:val="00146F24"/>
    <w:rsid w:val="001474D2"/>
    <w:rsid w:val="001516F9"/>
    <w:rsid w:val="001517F0"/>
    <w:rsid w:val="00151B1B"/>
    <w:rsid w:val="001527A2"/>
    <w:rsid w:val="001529B2"/>
    <w:rsid w:val="00152DA8"/>
    <w:rsid w:val="00153C90"/>
    <w:rsid w:val="001544E1"/>
    <w:rsid w:val="00154A78"/>
    <w:rsid w:val="00154DCC"/>
    <w:rsid w:val="00155D7D"/>
    <w:rsid w:val="00156B15"/>
    <w:rsid w:val="0015700F"/>
    <w:rsid w:val="00157C98"/>
    <w:rsid w:val="00160F43"/>
    <w:rsid w:val="001611FD"/>
    <w:rsid w:val="0016193C"/>
    <w:rsid w:val="00161D0A"/>
    <w:rsid w:val="00164052"/>
    <w:rsid w:val="0016456D"/>
    <w:rsid w:val="00164595"/>
    <w:rsid w:val="00164DD1"/>
    <w:rsid w:val="00164ED1"/>
    <w:rsid w:val="00165901"/>
    <w:rsid w:val="00165959"/>
    <w:rsid w:val="00165CD6"/>
    <w:rsid w:val="0016693E"/>
    <w:rsid w:val="00167C34"/>
    <w:rsid w:val="001704DC"/>
    <w:rsid w:val="001705A3"/>
    <w:rsid w:val="001712E7"/>
    <w:rsid w:val="00172A27"/>
    <w:rsid w:val="00172E5A"/>
    <w:rsid w:val="0017331A"/>
    <w:rsid w:val="00173FAA"/>
    <w:rsid w:val="00174548"/>
    <w:rsid w:val="00174970"/>
    <w:rsid w:val="00175063"/>
    <w:rsid w:val="00175334"/>
    <w:rsid w:val="001775BA"/>
    <w:rsid w:val="0017770E"/>
    <w:rsid w:val="00180129"/>
    <w:rsid w:val="00180E4A"/>
    <w:rsid w:val="00181653"/>
    <w:rsid w:val="00182B5F"/>
    <w:rsid w:val="00182C87"/>
    <w:rsid w:val="00184D36"/>
    <w:rsid w:val="00184D96"/>
    <w:rsid w:val="00184F57"/>
    <w:rsid w:val="00186CDA"/>
    <w:rsid w:val="001877C3"/>
    <w:rsid w:val="00187A75"/>
    <w:rsid w:val="00187C22"/>
    <w:rsid w:val="00191655"/>
    <w:rsid w:val="00191A76"/>
    <w:rsid w:val="00191F79"/>
    <w:rsid w:val="001936B2"/>
    <w:rsid w:val="00194F71"/>
    <w:rsid w:val="0019546F"/>
    <w:rsid w:val="00196200"/>
    <w:rsid w:val="001976C5"/>
    <w:rsid w:val="001A0FC9"/>
    <w:rsid w:val="001A1022"/>
    <w:rsid w:val="001A1645"/>
    <w:rsid w:val="001A2672"/>
    <w:rsid w:val="001A4185"/>
    <w:rsid w:val="001A44E9"/>
    <w:rsid w:val="001A54A6"/>
    <w:rsid w:val="001A5833"/>
    <w:rsid w:val="001A5911"/>
    <w:rsid w:val="001A5924"/>
    <w:rsid w:val="001A6163"/>
    <w:rsid w:val="001A64A8"/>
    <w:rsid w:val="001A67B9"/>
    <w:rsid w:val="001A6B75"/>
    <w:rsid w:val="001A7219"/>
    <w:rsid w:val="001B1B4B"/>
    <w:rsid w:val="001B2B67"/>
    <w:rsid w:val="001B2F12"/>
    <w:rsid w:val="001B482E"/>
    <w:rsid w:val="001B577B"/>
    <w:rsid w:val="001B5A36"/>
    <w:rsid w:val="001B6D97"/>
    <w:rsid w:val="001B703E"/>
    <w:rsid w:val="001C007C"/>
    <w:rsid w:val="001C0312"/>
    <w:rsid w:val="001C09E5"/>
    <w:rsid w:val="001C0FA0"/>
    <w:rsid w:val="001C124D"/>
    <w:rsid w:val="001C240A"/>
    <w:rsid w:val="001C315C"/>
    <w:rsid w:val="001C43FC"/>
    <w:rsid w:val="001C44B5"/>
    <w:rsid w:val="001C58AB"/>
    <w:rsid w:val="001C7137"/>
    <w:rsid w:val="001D027E"/>
    <w:rsid w:val="001D0FF2"/>
    <w:rsid w:val="001D1251"/>
    <w:rsid w:val="001D149F"/>
    <w:rsid w:val="001D20EC"/>
    <w:rsid w:val="001D219D"/>
    <w:rsid w:val="001D2793"/>
    <w:rsid w:val="001D2861"/>
    <w:rsid w:val="001D2A32"/>
    <w:rsid w:val="001D36FF"/>
    <w:rsid w:val="001D3C6A"/>
    <w:rsid w:val="001D3F39"/>
    <w:rsid w:val="001D58E6"/>
    <w:rsid w:val="001D59D7"/>
    <w:rsid w:val="001D748D"/>
    <w:rsid w:val="001D78B1"/>
    <w:rsid w:val="001D7A05"/>
    <w:rsid w:val="001E0BFD"/>
    <w:rsid w:val="001E0F16"/>
    <w:rsid w:val="001E1474"/>
    <w:rsid w:val="001E3B18"/>
    <w:rsid w:val="001E492D"/>
    <w:rsid w:val="001E4ECB"/>
    <w:rsid w:val="001E6D11"/>
    <w:rsid w:val="001E7C3E"/>
    <w:rsid w:val="001F170F"/>
    <w:rsid w:val="001F1ABD"/>
    <w:rsid w:val="001F35EF"/>
    <w:rsid w:val="001F39F5"/>
    <w:rsid w:val="001F3A2C"/>
    <w:rsid w:val="001F4545"/>
    <w:rsid w:val="001F4AA9"/>
    <w:rsid w:val="001F4B0B"/>
    <w:rsid w:val="001F4CEA"/>
    <w:rsid w:val="001F6768"/>
    <w:rsid w:val="001F73A4"/>
    <w:rsid w:val="001F7CA4"/>
    <w:rsid w:val="00200012"/>
    <w:rsid w:val="002000C2"/>
    <w:rsid w:val="002012AA"/>
    <w:rsid w:val="00201BA9"/>
    <w:rsid w:val="00202340"/>
    <w:rsid w:val="002029D2"/>
    <w:rsid w:val="00202BE7"/>
    <w:rsid w:val="0020348D"/>
    <w:rsid w:val="00203572"/>
    <w:rsid w:val="0020474B"/>
    <w:rsid w:val="00204D69"/>
    <w:rsid w:val="00204F92"/>
    <w:rsid w:val="00205F5F"/>
    <w:rsid w:val="0020664F"/>
    <w:rsid w:val="002068A4"/>
    <w:rsid w:val="00207B4B"/>
    <w:rsid w:val="002101D2"/>
    <w:rsid w:val="002103D3"/>
    <w:rsid w:val="002107AC"/>
    <w:rsid w:val="00210822"/>
    <w:rsid w:val="00210A42"/>
    <w:rsid w:val="00211972"/>
    <w:rsid w:val="0021230E"/>
    <w:rsid w:val="0021290B"/>
    <w:rsid w:val="00213589"/>
    <w:rsid w:val="00213903"/>
    <w:rsid w:val="002139D3"/>
    <w:rsid w:val="00213AE1"/>
    <w:rsid w:val="00214DC8"/>
    <w:rsid w:val="00214FB0"/>
    <w:rsid w:val="00215947"/>
    <w:rsid w:val="00215D5F"/>
    <w:rsid w:val="002171FA"/>
    <w:rsid w:val="00217692"/>
    <w:rsid w:val="00220230"/>
    <w:rsid w:val="002214F0"/>
    <w:rsid w:val="00221C67"/>
    <w:rsid w:val="00222092"/>
    <w:rsid w:val="00222214"/>
    <w:rsid w:val="002235A6"/>
    <w:rsid w:val="00223A1C"/>
    <w:rsid w:val="0022418F"/>
    <w:rsid w:val="00225322"/>
    <w:rsid w:val="002263ED"/>
    <w:rsid w:val="00226988"/>
    <w:rsid w:val="00226E4B"/>
    <w:rsid w:val="00227E08"/>
    <w:rsid w:val="002302F6"/>
    <w:rsid w:val="002306D4"/>
    <w:rsid w:val="002308C2"/>
    <w:rsid w:val="00231044"/>
    <w:rsid w:val="002310ED"/>
    <w:rsid w:val="00231467"/>
    <w:rsid w:val="002323DB"/>
    <w:rsid w:val="002325FC"/>
    <w:rsid w:val="002326EF"/>
    <w:rsid w:val="002327D8"/>
    <w:rsid w:val="00232B58"/>
    <w:rsid w:val="00232FE2"/>
    <w:rsid w:val="00233020"/>
    <w:rsid w:val="0023352B"/>
    <w:rsid w:val="00235741"/>
    <w:rsid w:val="0023594C"/>
    <w:rsid w:val="00235CE2"/>
    <w:rsid w:val="0023608A"/>
    <w:rsid w:val="00236D9F"/>
    <w:rsid w:val="002401F6"/>
    <w:rsid w:val="00240C1B"/>
    <w:rsid w:val="002412F0"/>
    <w:rsid w:val="00242761"/>
    <w:rsid w:val="00242E2E"/>
    <w:rsid w:val="00243A51"/>
    <w:rsid w:val="0024464E"/>
    <w:rsid w:val="00244F40"/>
    <w:rsid w:val="00245776"/>
    <w:rsid w:val="00245F7B"/>
    <w:rsid w:val="0024643F"/>
    <w:rsid w:val="002471D6"/>
    <w:rsid w:val="00247460"/>
    <w:rsid w:val="00247895"/>
    <w:rsid w:val="00247E85"/>
    <w:rsid w:val="0025233F"/>
    <w:rsid w:val="00252856"/>
    <w:rsid w:val="00252A1D"/>
    <w:rsid w:val="00254ABC"/>
    <w:rsid w:val="002551DA"/>
    <w:rsid w:val="0025557E"/>
    <w:rsid w:val="00257091"/>
    <w:rsid w:val="0026011A"/>
    <w:rsid w:val="002611A6"/>
    <w:rsid w:val="00261A25"/>
    <w:rsid w:val="00261D4B"/>
    <w:rsid w:val="00261E3C"/>
    <w:rsid w:val="00263DC7"/>
    <w:rsid w:val="0026413C"/>
    <w:rsid w:val="00264413"/>
    <w:rsid w:val="002649D7"/>
    <w:rsid w:val="00264AF8"/>
    <w:rsid w:val="002661D9"/>
    <w:rsid w:val="0026689F"/>
    <w:rsid w:val="0026712F"/>
    <w:rsid w:val="00267FCE"/>
    <w:rsid w:val="002702ED"/>
    <w:rsid w:val="00270780"/>
    <w:rsid w:val="00270B0E"/>
    <w:rsid w:val="002717BC"/>
    <w:rsid w:val="002723A1"/>
    <w:rsid w:val="00272477"/>
    <w:rsid w:val="00272A80"/>
    <w:rsid w:val="002732C2"/>
    <w:rsid w:val="002732CF"/>
    <w:rsid w:val="002735AE"/>
    <w:rsid w:val="00273A9F"/>
    <w:rsid w:val="00274273"/>
    <w:rsid w:val="00275C34"/>
    <w:rsid w:val="0027674B"/>
    <w:rsid w:val="00276A00"/>
    <w:rsid w:val="00276ABA"/>
    <w:rsid w:val="00280876"/>
    <w:rsid w:val="00281AF4"/>
    <w:rsid w:val="0028261A"/>
    <w:rsid w:val="0028413A"/>
    <w:rsid w:val="002844E6"/>
    <w:rsid w:val="0028507B"/>
    <w:rsid w:val="00285302"/>
    <w:rsid w:val="0028639F"/>
    <w:rsid w:val="0029030A"/>
    <w:rsid w:val="00290E4E"/>
    <w:rsid w:val="00290F7B"/>
    <w:rsid w:val="002926ED"/>
    <w:rsid w:val="002929E1"/>
    <w:rsid w:val="00293026"/>
    <w:rsid w:val="00293196"/>
    <w:rsid w:val="002934FB"/>
    <w:rsid w:val="00293A30"/>
    <w:rsid w:val="00293DDD"/>
    <w:rsid w:val="002941E3"/>
    <w:rsid w:val="002942CC"/>
    <w:rsid w:val="002956F9"/>
    <w:rsid w:val="00296EEB"/>
    <w:rsid w:val="002971D0"/>
    <w:rsid w:val="00297317"/>
    <w:rsid w:val="002A0C3B"/>
    <w:rsid w:val="002A0FB7"/>
    <w:rsid w:val="002A16AE"/>
    <w:rsid w:val="002A2BC3"/>
    <w:rsid w:val="002A49F1"/>
    <w:rsid w:val="002A52AD"/>
    <w:rsid w:val="002A566B"/>
    <w:rsid w:val="002A5C39"/>
    <w:rsid w:val="002A5E7E"/>
    <w:rsid w:val="002A6080"/>
    <w:rsid w:val="002A6BF4"/>
    <w:rsid w:val="002A76DB"/>
    <w:rsid w:val="002B1C76"/>
    <w:rsid w:val="002B25AE"/>
    <w:rsid w:val="002B3ECB"/>
    <w:rsid w:val="002B4D36"/>
    <w:rsid w:val="002B5A25"/>
    <w:rsid w:val="002B79B9"/>
    <w:rsid w:val="002C078B"/>
    <w:rsid w:val="002C1DCA"/>
    <w:rsid w:val="002C2018"/>
    <w:rsid w:val="002C260F"/>
    <w:rsid w:val="002C2B19"/>
    <w:rsid w:val="002C2BCF"/>
    <w:rsid w:val="002C363F"/>
    <w:rsid w:val="002C3B42"/>
    <w:rsid w:val="002C3D0C"/>
    <w:rsid w:val="002C5580"/>
    <w:rsid w:val="002C5989"/>
    <w:rsid w:val="002D01AB"/>
    <w:rsid w:val="002D11FF"/>
    <w:rsid w:val="002D13AE"/>
    <w:rsid w:val="002D1476"/>
    <w:rsid w:val="002D2201"/>
    <w:rsid w:val="002D40E5"/>
    <w:rsid w:val="002D50A8"/>
    <w:rsid w:val="002D5364"/>
    <w:rsid w:val="002D5DF4"/>
    <w:rsid w:val="002D6CF1"/>
    <w:rsid w:val="002D6E5B"/>
    <w:rsid w:val="002D734A"/>
    <w:rsid w:val="002D7417"/>
    <w:rsid w:val="002E024E"/>
    <w:rsid w:val="002E0FD6"/>
    <w:rsid w:val="002E298B"/>
    <w:rsid w:val="002E2E24"/>
    <w:rsid w:val="002E30AA"/>
    <w:rsid w:val="002E3974"/>
    <w:rsid w:val="002E3F42"/>
    <w:rsid w:val="002E478A"/>
    <w:rsid w:val="002E5A11"/>
    <w:rsid w:val="002E6930"/>
    <w:rsid w:val="002E6E2F"/>
    <w:rsid w:val="002E7B7E"/>
    <w:rsid w:val="002F0923"/>
    <w:rsid w:val="002F18AB"/>
    <w:rsid w:val="002F1D3B"/>
    <w:rsid w:val="002F27EC"/>
    <w:rsid w:val="002F319D"/>
    <w:rsid w:val="002F36BF"/>
    <w:rsid w:val="002F3F2E"/>
    <w:rsid w:val="002F4E69"/>
    <w:rsid w:val="002F5704"/>
    <w:rsid w:val="002F590E"/>
    <w:rsid w:val="002F6607"/>
    <w:rsid w:val="002F7DA7"/>
    <w:rsid w:val="003012A6"/>
    <w:rsid w:val="00301DCD"/>
    <w:rsid w:val="00302A5E"/>
    <w:rsid w:val="00302AE7"/>
    <w:rsid w:val="00303467"/>
    <w:rsid w:val="003039CE"/>
    <w:rsid w:val="003048F3"/>
    <w:rsid w:val="0030625E"/>
    <w:rsid w:val="003072F2"/>
    <w:rsid w:val="003073CD"/>
    <w:rsid w:val="003100BC"/>
    <w:rsid w:val="003107AC"/>
    <w:rsid w:val="00310902"/>
    <w:rsid w:val="00311F24"/>
    <w:rsid w:val="00312726"/>
    <w:rsid w:val="00312C44"/>
    <w:rsid w:val="0031331D"/>
    <w:rsid w:val="00313638"/>
    <w:rsid w:val="00314322"/>
    <w:rsid w:val="003153FD"/>
    <w:rsid w:val="00315989"/>
    <w:rsid w:val="00316A8A"/>
    <w:rsid w:val="00316CD8"/>
    <w:rsid w:val="00317209"/>
    <w:rsid w:val="00317490"/>
    <w:rsid w:val="0031773B"/>
    <w:rsid w:val="00320161"/>
    <w:rsid w:val="003203F7"/>
    <w:rsid w:val="003208A2"/>
    <w:rsid w:val="00320F6F"/>
    <w:rsid w:val="003215EA"/>
    <w:rsid w:val="00321649"/>
    <w:rsid w:val="00321889"/>
    <w:rsid w:val="003218F3"/>
    <w:rsid w:val="00322061"/>
    <w:rsid w:val="0032211B"/>
    <w:rsid w:val="003233DD"/>
    <w:rsid w:val="00323978"/>
    <w:rsid w:val="003245B6"/>
    <w:rsid w:val="00324607"/>
    <w:rsid w:val="0032496B"/>
    <w:rsid w:val="00326066"/>
    <w:rsid w:val="00326120"/>
    <w:rsid w:val="0032708F"/>
    <w:rsid w:val="0032713E"/>
    <w:rsid w:val="00331EA1"/>
    <w:rsid w:val="0033275B"/>
    <w:rsid w:val="0033329B"/>
    <w:rsid w:val="0033398D"/>
    <w:rsid w:val="00333B34"/>
    <w:rsid w:val="00333E4C"/>
    <w:rsid w:val="0033411A"/>
    <w:rsid w:val="0033544D"/>
    <w:rsid w:val="00336ECB"/>
    <w:rsid w:val="003406A2"/>
    <w:rsid w:val="00341667"/>
    <w:rsid w:val="0034187F"/>
    <w:rsid w:val="00341A91"/>
    <w:rsid w:val="003424D1"/>
    <w:rsid w:val="00342FAF"/>
    <w:rsid w:val="00343063"/>
    <w:rsid w:val="00344256"/>
    <w:rsid w:val="003452D9"/>
    <w:rsid w:val="00345ED2"/>
    <w:rsid w:val="003460FE"/>
    <w:rsid w:val="00347151"/>
    <w:rsid w:val="003509A8"/>
    <w:rsid w:val="00350DCD"/>
    <w:rsid w:val="0035121D"/>
    <w:rsid w:val="00351661"/>
    <w:rsid w:val="00352472"/>
    <w:rsid w:val="00354E0E"/>
    <w:rsid w:val="0035558C"/>
    <w:rsid w:val="00355AF6"/>
    <w:rsid w:val="00356FB1"/>
    <w:rsid w:val="003575F2"/>
    <w:rsid w:val="0036017F"/>
    <w:rsid w:val="0036085D"/>
    <w:rsid w:val="00361B33"/>
    <w:rsid w:val="00361B37"/>
    <w:rsid w:val="00361EB6"/>
    <w:rsid w:val="00362D7F"/>
    <w:rsid w:val="00364575"/>
    <w:rsid w:val="003645CE"/>
    <w:rsid w:val="00365A1C"/>
    <w:rsid w:val="00365A47"/>
    <w:rsid w:val="00365D32"/>
    <w:rsid w:val="00366521"/>
    <w:rsid w:val="00366B38"/>
    <w:rsid w:val="00366F5E"/>
    <w:rsid w:val="0036731A"/>
    <w:rsid w:val="003675E0"/>
    <w:rsid w:val="0036790E"/>
    <w:rsid w:val="00367B5A"/>
    <w:rsid w:val="00370AD4"/>
    <w:rsid w:val="00370C7D"/>
    <w:rsid w:val="00372024"/>
    <w:rsid w:val="00372C2E"/>
    <w:rsid w:val="00374013"/>
    <w:rsid w:val="003741D4"/>
    <w:rsid w:val="00374610"/>
    <w:rsid w:val="00374E44"/>
    <w:rsid w:val="00374F48"/>
    <w:rsid w:val="00375E79"/>
    <w:rsid w:val="00377F9D"/>
    <w:rsid w:val="00380C97"/>
    <w:rsid w:val="003819EA"/>
    <w:rsid w:val="0038266B"/>
    <w:rsid w:val="00383C71"/>
    <w:rsid w:val="00383F8B"/>
    <w:rsid w:val="00384839"/>
    <w:rsid w:val="00385DAF"/>
    <w:rsid w:val="00385DB7"/>
    <w:rsid w:val="00386622"/>
    <w:rsid w:val="00386AC7"/>
    <w:rsid w:val="0038758C"/>
    <w:rsid w:val="003903D8"/>
    <w:rsid w:val="00390FE3"/>
    <w:rsid w:val="00391DDA"/>
    <w:rsid w:val="00392622"/>
    <w:rsid w:val="00392802"/>
    <w:rsid w:val="00392938"/>
    <w:rsid w:val="00392D24"/>
    <w:rsid w:val="00393BBE"/>
    <w:rsid w:val="00394593"/>
    <w:rsid w:val="00395640"/>
    <w:rsid w:val="00395DD1"/>
    <w:rsid w:val="0039670D"/>
    <w:rsid w:val="00397ABB"/>
    <w:rsid w:val="003A0781"/>
    <w:rsid w:val="003A1942"/>
    <w:rsid w:val="003A2170"/>
    <w:rsid w:val="003A24DF"/>
    <w:rsid w:val="003A3A52"/>
    <w:rsid w:val="003A48B8"/>
    <w:rsid w:val="003A495C"/>
    <w:rsid w:val="003A49B4"/>
    <w:rsid w:val="003A553D"/>
    <w:rsid w:val="003A5D02"/>
    <w:rsid w:val="003A6042"/>
    <w:rsid w:val="003A66D2"/>
    <w:rsid w:val="003A68E7"/>
    <w:rsid w:val="003A7854"/>
    <w:rsid w:val="003A7BF9"/>
    <w:rsid w:val="003B016F"/>
    <w:rsid w:val="003B032F"/>
    <w:rsid w:val="003B08A6"/>
    <w:rsid w:val="003B1226"/>
    <w:rsid w:val="003B12C1"/>
    <w:rsid w:val="003B2D82"/>
    <w:rsid w:val="003B328D"/>
    <w:rsid w:val="003B3E15"/>
    <w:rsid w:val="003B48AB"/>
    <w:rsid w:val="003B4E13"/>
    <w:rsid w:val="003B6893"/>
    <w:rsid w:val="003B71B8"/>
    <w:rsid w:val="003B7500"/>
    <w:rsid w:val="003B775F"/>
    <w:rsid w:val="003C07E3"/>
    <w:rsid w:val="003C1091"/>
    <w:rsid w:val="003C2760"/>
    <w:rsid w:val="003C2E3C"/>
    <w:rsid w:val="003C3367"/>
    <w:rsid w:val="003C3713"/>
    <w:rsid w:val="003C3879"/>
    <w:rsid w:val="003C3AC9"/>
    <w:rsid w:val="003C61C2"/>
    <w:rsid w:val="003C66EF"/>
    <w:rsid w:val="003C6AA3"/>
    <w:rsid w:val="003C72B8"/>
    <w:rsid w:val="003C7F7E"/>
    <w:rsid w:val="003D0FC3"/>
    <w:rsid w:val="003D2894"/>
    <w:rsid w:val="003D41A0"/>
    <w:rsid w:val="003D440F"/>
    <w:rsid w:val="003D4B95"/>
    <w:rsid w:val="003E0317"/>
    <w:rsid w:val="003E05DE"/>
    <w:rsid w:val="003E07AC"/>
    <w:rsid w:val="003E1EF0"/>
    <w:rsid w:val="003E317E"/>
    <w:rsid w:val="003E388D"/>
    <w:rsid w:val="003E390C"/>
    <w:rsid w:val="003E48AE"/>
    <w:rsid w:val="003E4CD4"/>
    <w:rsid w:val="003E525E"/>
    <w:rsid w:val="003E5313"/>
    <w:rsid w:val="003E66EF"/>
    <w:rsid w:val="003E7C67"/>
    <w:rsid w:val="003F0142"/>
    <w:rsid w:val="003F1B8D"/>
    <w:rsid w:val="003F259E"/>
    <w:rsid w:val="003F3C4F"/>
    <w:rsid w:val="003F403A"/>
    <w:rsid w:val="003F4130"/>
    <w:rsid w:val="003F4681"/>
    <w:rsid w:val="003F48EB"/>
    <w:rsid w:val="003F52C7"/>
    <w:rsid w:val="003F5AE5"/>
    <w:rsid w:val="003F5D91"/>
    <w:rsid w:val="003F6277"/>
    <w:rsid w:val="003F6363"/>
    <w:rsid w:val="003F69F0"/>
    <w:rsid w:val="003F6A0A"/>
    <w:rsid w:val="003F7BAE"/>
    <w:rsid w:val="003F7DD1"/>
    <w:rsid w:val="003F7E7F"/>
    <w:rsid w:val="004002B0"/>
    <w:rsid w:val="004009A6"/>
    <w:rsid w:val="0040124C"/>
    <w:rsid w:val="00401852"/>
    <w:rsid w:val="00402131"/>
    <w:rsid w:val="00402467"/>
    <w:rsid w:val="00402978"/>
    <w:rsid w:val="004044A3"/>
    <w:rsid w:val="00406185"/>
    <w:rsid w:val="004066EE"/>
    <w:rsid w:val="0040701C"/>
    <w:rsid w:val="004072EA"/>
    <w:rsid w:val="00407B21"/>
    <w:rsid w:val="004130B8"/>
    <w:rsid w:val="0041381B"/>
    <w:rsid w:val="00413E50"/>
    <w:rsid w:val="0041505B"/>
    <w:rsid w:val="00415216"/>
    <w:rsid w:val="00415A88"/>
    <w:rsid w:val="0041629F"/>
    <w:rsid w:val="004166A8"/>
    <w:rsid w:val="0041798A"/>
    <w:rsid w:val="00417A03"/>
    <w:rsid w:val="00417FF8"/>
    <w:rsid w:val="00420292"/>
    <w:rsid w:val="00420801"/>
    <w:rsid w:val="004220A9"/>
    <w:rsid w:val="00422B64"/>
    <w:rsid w:val="00424120"/>
    <w:rsid w:val="004242CF"/>
    <w:rsid w:val="00424EC5"/>
    <w:rsid w:val="00425872"/>
    <w:rsid w:val="00425E19"/>
    <w:rsid w:val="00426EFB"/>
    <w:rsid w:val="00431002"/>
    <w:rsid w:val="00432978"/>
    <w:rsid w:val="004336A9"/>
    <w:rsid w:val="004340C2"/>
    <w:rsid w:val="00434151"/>
    <w:rsid w:val="004349AA"/>
    <w:rsid w:val="00434E8E"/>
    <w:rsid w:val="0043532A"/>
    <w:rsid w:val="00435B5A"/>
    <w:rsid w:val="00435E80"/>
    <w:rsid w:val="00435EF6"/>
    <w:rsid w:val="00435F19"/>
    <w:rsid w:val="0043687E"/>
    <w:rsid w:val="00436B37"/>
    <w:rsid w:val="00436E79"/>
    <w:rsid w:val="004375AC"/>
    <w:rsid w:val="0044067D"/>
    <w:rsid w:val="00440B40"/>
    <w:rsid w:val="00441444"/>
    <w:rsid w:val="00441559"/>
    <w:rsid w:val="00441692"/>
    <w:rsid w:val="00441C14"/>
    <w:rsid w:val="00442603"/>
    <w:rsid w:val="00442604"/>
    <w:rsid w:val="00442BDC"/>
    <w:rsid w:val="00444546"/>
    <w:rsid w:val="00444BFD"/>
    <w:rsid w:val="00444DE8"/>
    <w:rsid w:val="00445FD8"/>
    <w:rsid w:val="00450ACB"/>
    <w:rsid w:val="0045160A"/>
    <w:rsid w:val="004528DE"/>
    <w:rsid w:val="00454772"/>
    <w:rsid w:val="00455DF3"/>
    <w:rsid w:val="00456CED"/>
    <w:rsid w:val="0046089B"/>
    <w:rsid w:val="00460ABE"/>
    <w:rsid w:val="0046190E"/>
    <w:rsid w:val="00461E9C"/>
    <w:rsid w:val="00462AB6"/>
    <w:rsid w:val="00462BD7"/>
    <w:rsid w:val="00463658"/>
    <w:rsid w:val="00463B34"/>
    <w:rsid w:val="00465D0A"/>
    <w:rsid w:val="0046748C"/>
    <w:rsid w:val="004674E4"/>
    <w:rsid w:val="0046782C"/>
    <w:rsid w:val="004706D4"/>
    <w:rsid w:val="004719D0"/>
    <w:rsid w:val="00471FF6"/>
    <w:rsid w:val="004729C1"/>
    <w:rsid w:val="00472F28"/>
    <w:rsid w:val="004732D3"/>
    <w:rsid w:val="00473DD6"/>
    <w:rsid w:val="0047445C"/>
    <w:rsid w:val="00474ED0"/>
    <w:rsid w:val="00474F4F"/>
    <w:rsid w:val="00475081"/>
    <w:rsid w:val="00475884"/>
    <w:rsid w:val="00475B0F"/>
    <w:rsid w:val="00476BDD"/>
    <w:rsid w:val="00476CB5"/>
    <w:rsid w:val="00477889"/>
    <w:rsid w:val="00477BE7"/>
    <w:rsid w:val="00482647"/>
    <w:rsid w:val="00482767"/>
    <w:rsid w:val="004827BB"/>
    <w:rsid w:val="00484BD7"/>
    <w:rsid w:val="00484D86"/>
    <w:rsid w:val="00485403"/>
    <w:rsid w:val="004859D5"/>
    <w:rsid w:val="00486ADA"/>
    <w:rsid w:val="00487582"/>
    <w:rsid w:val="004875B3"/>
    <w:rsid w:val="0048798D"/>
    <w:rsid w:val="0049090C"/>
    <w:rsid w:val="00491381"/>
    <w:rsid w:val="00491B75"/>
    <w:rsid w:val="00494D14"/>
    <w:rsid w:val="00495A16"/>
    <w:rsid w:val="00495E17"/>
    <w:rsid w:val="00496321"/>
    <w:rsid w:val="00496969"/>
    <w:rsid w:val="0049729E"/>
    <w:rsid w:val="004A0314"/>
    <w:rsid w:val="004A038C"/>
    <w:rsid w:val="004A04E4"/>
    <w:rsid w:val="004A1B14"/>
    <w:rsid w:val="004A250A"/>
    <w:rsid w:val="004A40A4"/>
    <w:rsid w:val="004A4B73"/>
    <w:rsid w:val="004A4D89"/>
    <w:rsid w:val="004A53A3"/>
    <w:rsid w:val="004A6340"/>
    <w:rsid w:val="004A7C0C"/>
    <w:rsid w:val="004B0725"/>
    <w:rsid w:val="004B1056"/>
    <w:rsid w:val="004B1866"/>
    <w:rsid w:val="004B1941"/>
    <w:rsid w:val="004B1F2B"/>
    <w:rsid w:val="004B28DA"/>
    <w:rsid w:val="004B3DB5"/>
    <w:rsid w:val="004B40D6"/>
    <w:rsid w:val="004B45FE"/>
    <w:rsid w:val="004B4AC0"/>
    <w:rsid w:val="004B5A4A"/>
    <w:rsid w:val="004B5BEF"/>
    <w:rsid w:val="004B5C05"/>
    <w:rsid w:val="004B5F5C"/>
    <w:rsid w:val="004B670E"/>
    <w:rsid w:val="004B79F0"/>
    <w:rsid w:val="004C093F"/>
    <w:rsid w:val="004C0F50"/>
    <w:rsid w:val="004C1065"/>
    <w:rsid w:val="004C1487"/>
    <w:rsid w:val="004C1500"/>
    <w:rsid w:val="004C1829"/>
    <w:rsid w:val="004C1D0A"/>
    <w:rsid w:val="004C2577"/>
    <w:rsid w:val="004C2FFB"/>
    <w:rsid w:val="004C39A3"/>
    <w:rsid w:val="004C42D8"/>
    <w:rsid w:val="004C48CB"/>
    <w:rsid w:val="004C5CCF"/>
    <w:rsid w:val="004C610D"/>
    <w:rsid w:val="004C618C"/>
    <w:rsid w:val="004C64DB"/>
    <w:rsid w:val="004C6ADB"/>
    <w:rsid w:val="004C7054"/>
    <w:rsid w:val="004C7640"/>
    <w:rsid w:val="004C7705"/>
    <w:rsid w:val="004C770F"/>
    <w:rsid w:val="004C7E43"/>
    <w:rsid w:val="004D061A"/>
    <w:rsid w:val="004D0B02"/>
    <w:rsid w:val="004D19B7"/>
    <w:rsid w:val="004D393D"/>
    <w:rsid w:val="004D40CA"/>
    <w:rsid w:val="004D77C5"/>
    <w:rsid w:val="004D797F"/>
    <w:rsid w:val="004D7D7C"/>
    <w:rsid w:val="004E0365"/>
    <w:rsid w:val="004E03A1"/>
    <w:rsid w:val="004E1306"/>
    <w:rsid w:val="004E1823"/>
    <w:rsid w:val="004E182E"/>
    <w:rsid w:val="004E1DBA"/>
    <w:rsid w:val="004E231F"/>
    <w:rsid w:val="004E2332"/>
    <w:rsid w:val="004E2C4E"/>
    <w:rsid w:val="004E3EA8"/>
    <w:rsid w:val="004E424D"/>
    <w:rsid w:val="004E4449"/>
    <w:rsid w:val="004E457E"/>
    <w:rsid w:val="004E5CA0"/>
    <w:rsid w:val="004E64B9"/>
    <w:rsid w:val="004E6DB4"/>
    <w:rsid w:val="004E7326"/>
    <w:rsid w:val="004E75F9"/>
    <w:rsid w:val="004E76F2"/>
    <w:rsid w:val="004E7CDE"/>
    <w:rsid w:val="004F0A0F"/>
    <w:rsid w:val="004F0DF7"/>
    <w:rsid w:val="004F10FD"/>
    <w:rsid w:val="004F2EDC"/>
    <w:rsid w:val="004F31E8"/>
    <w:rsid w:val="004F4E46"/>
    <w:rsid w:val="004F57E0"/>
    <w:rsid w:val="004F5A8F"/>
    <w:rsid w:val="004F6032"/>
    <w:rsid w:val="004F6722"/>
    <w:rsid w:val="004F7B4C"/>
    <w:rsid w:val="005016EA"/>
    <w:rsid w:val="00502A87"/>
    <w:rsid w:val="00502B1E"/>
    <w:rsid w:val="00502B52"/>
    <w:rsid w:val="00502CD8"/>
    <w:rsid w:val="005032DA"/>
    <w:rsid w:val="0050400A"/>
    <w:rsid w:val="00505139"/>
    <w:rsid w:val="0050521C"/>
    <w:rsid w:val="00505B8D"/>
    <w:rsid w:val="005061C7"/>
    <w:rsid w:val="00507118"/>
    <w:rsid w:val="00507993"/>
    <w:rsid w:val="00507F4D"/>
    <w:rsid w:val="00510ABC"/>
    <w:rsid w:val="005121F1"/>
    <w:rsid w:val="005125AF"/>
    <w:rsid w:val="00512867"/>
    <w:rsid w:val="005130D6"/>
    <w:rsid w:val="00513960"/>
    <w:rsid w:val="00513CA7"/>
    <w:rsid w:val="00513CCE"/>
    <w:rsid w:val="00514BA9"/>
    <w:rsid w:val="00515007"/>
    <w:rsid w:val="00515A64"/>
    <w:rsid w:val="00516AF8"/>
    <w:rsid w:val="0051749A"/>
    <w:rsid w:val="00517B5A"/>
    <w:rsid w:val="00520080"/>
    <w:rsid w:val="005210CE"/>
    <w:rsid w:val="00522352"/>
    <w:rsid w:val="00522958"/>
    <w:rsid w:val="005236CE"/>
    <w:rsid w:val="00525309"/>
    <w:rsid w:val="00525FC6"/>
    <w:rsid w:val="005274F1"/>
    <w:rsid w:val="00530EAD"/>
    <w:rsid w:val="00531FDE"/>
    <w:rsid w:val="00532666"/>
    <w:rsid w:val="005335D1"/>
    <w:rsid w:val="005335F8"/>
    <w:rsid w:val="005336C5"/>
    <w:rsid w:val="005344D1"/>
    <w:rsid w:val="005345F8"/>
    <w:rsid w:val="00534A11"/>
    <w:rsid w:val="005351DF"/>
    <w:rsid w:val="00537CE5"/>
    <w:rsid w:val="00540270"/>
    <w:rsid w:val="00540572"/>
    <w:rsid w:val="00540A33"/>
    <w:rsid w:val="005412CA"/>
    <w:rsid w:val="0054209A"/>
    <w:rsid w:val="00542C4F"/>
    <w:rsid w:val="00543392"/>
    <w:rsid w:val="00543F47"/>
    <w:rsid w:val="0054423E"/>
    <w:rsid w:val="00544523"/>
    <w:rsid w:val="00545A7E"/>
    <w:rsid w:val="00546695"/>
    <w:rsid w:val="005466DF"/>
    <w:rsid w:val="0055012D"/>
    <w:rsid w:val="00550371"/>
    <w:rsid w:val="005513B1"/>
    <w:rsid w:val="005521FA"/>
    <w:rsid w:val="005522BB"/>
    <w:rsid w:val="00552487"/>
    <w:rsid w:val="0055292F"/>
    <w:rsid w:val="00552E06"/>
    <w:rsid w:val="00552F04"/>
    <w:rsid w:val="005530FA"/>
    <w:rsid w:val="005539CE"/>
    <w:rsid w:val="00555E63"/>
    <w:rsid w:val="005564D6"/>
    <w:rsid w:val="00557545"/>
    <w:rsid w:val="005577C1"/>
    <w:rsid w:val="0056113B"/>
    <w:rsid w:val="00561968"/>
    <w:rsid w:val="00561CF5"/>
    <w:rsid w:val="00561FCF"/>
    <w:rsid w:val="0056297C"/>
    <w:rsid w:val="00562BB0"/>
    <w:rsid w:val="00564BE8"/>
    <w:rsid w:val="00565B0E"/>
    <w:rsid w:val="005671E7"/>
    <w:rsid w:val="005672DF"/>
    <w:rsid w:val="0056779B"/>
    <w:rsid w:val="00567B08"/>
    <w:rsid w:val="00567B98"/>
    <w:rsid w:val="00570DCA"/>
    <w:rsid w:val="00571471"/>
    <w:rsid w:val="005725E2"/>
    <w:rsid w:val="0057295E"/>
    <w:rsid w:val="00573949"/>
    <w:rsid w:val="00573CC1"/>
    <w:rsid w:val="00575073"/>
    <w:rsid w:val="00575C41"/>
    <w:rsid w:val="00575F85"/>
    <w:rsid w:val="0057636C"/>
    <w:rsid w:val="00581012"/>
    <w:rsid w:val="00583F77"/>
    <w:rsid w:val="00585DDB"/>
    <w:rsid w:val="00586709"/>
    <w:rsid w:val="00586A7F"/>
    <w:rsid w:val="00586B7F"/>
    <w:rsid w:val="00590066"/>
    <w:rsid w:val="00591157"/>
    <w:rsid w:val="005912E7"/>
    <w:rsid w:val="0059141B"/>
    <w:rsid w:val="00592CEC"/>
    <w:rsid w:val="005932B6"/>
    <w:rsid w:val="00593415"/>
    <w:rsid w:val="00593A08"/>
    <w:rsid w:val="005943B3"/>
    <w:rsid w:val="005945D2"/>
    <w:rsid w:val="00594E48"/>
    <w:rsid w:val="005971A1"/>
    <w:rsid w:val="0059725A"/>
    <w:rsid w:val="00597E43"/>
    <w:rsid w:val="005A0166"/>
    <w:rsid w:val="005A1ADE"/>
    <w:rsid w:val="005A292A"/>
    <w:rsid w:val="005A2A58"/>
    <w:rsid w:val="005A3586"/>
    <w:rsid w:val="005A7D3B"/>
    <w:rsid w:val="005B1B19"/>
    <w:rsid w:val="005B22A5"/>
    <w:rsid w:val="005B319F"/>
    <w:rsid w:val="005B42C3"/>
    <w:rsid w:val="005B4B72"/>
    <w:rsid w:val="005B5BFA"/>
    <w:rsid w:val="005B6C92"/>
    <w:rsid w:val="005B6FF8"/>
    <w:rsid w:val="005C005C"/>
    <w:rsid w:val="005C03E1"/>
    <w:rsid w:val="005C04D4"/>
    <w:rsid w:val="005C1635"/>
    <w:rsid w:val="005C2EBD"/>
    <w:rsid w:val="005C312A"/>
    <w:rsid w:val="005C378D"/>
    <w:rsid w:val="005C3E71"/>
    <w:rsid w:val="005C413B"/>
    <w:rsid w:val="005C44DF"/>
    <w:rsid w:val="005C57F1"/>
    <w:rsid w:val="005C58AF"/>
    <w:rsid w:val="005C621A"/>
    <w:rsid w:val="005C6C83"/>
    <w:rsid w:val="005C6F3C"/>
    <w:rsid w:val="005C7021"/>
    <w:rsid w:val="005C7C00"/>
    <w:rsid w:val="005D0768"/>
    <w:rsid w:val="005D0A69"/>
    <w:rsid w:val="005D0F6C"/>
    <w:rsid w:val="005D22AF"/>
    <w:rsid w:val="005D3A76"/>
    <w:rsid w:val="005D458E"/>
    <w:rsid w:val="005D4B3D"/>
    <w:rsid w:val="005D524E"/>
    <w:rsid w:val="005D5AD1"/>
    <w:rsid w:val="005D5C76"/>
    <w:rsid w:val="005D60D0"/>
    <w:rsid w:val="005D6271"/>
    <w:rsid w:val="005D6C11"/>
    <w:rsid w:val="005D6D2C"/>
    <w:rsid w:val="005D730A"/>
    <w:rsid w:val="005D7E3F"/>
    <w:rsid w:val="005E02AE"/>
    <w:rsid w:val="005E0342"/>
    <w:rsid w:val="005E0C33"/>
    <w:rsid w:val="005E0E46"/>
    <w:rsid w:val="005E1AB9"/>
    <w:rsid w:val="005E1FEA"/>
    <w:rsid w:val="005E2402"/>
    <w:rsid w:val="005E2ABD"/>
    <w:rsid w:val="005E335B"/>
    <w:rsid w:val="005E34F8"/>
    <w:rsid w:val="005E3DE7"/>
    <w:rsid w:val="005E4E4B"/>
    <w:rsid w:val="005E589B"/>
    <w:rsid w:val="005E64BA"/>
    <w:rsid w:val="005E70BA"/>
    <w:rsid w:val="005F01DC"/>
    <w:rsid w:val="005F0362"/>
    <w:rsid w:val="005F0ACD"/>
    <w:rsid w:val="005F1EF7"/>
    <w:rsid w:val="005F29D8"/>
    <w:rsid w:val="005F42FC"/>
    <w:rsid w:val="005F43FA"/>
    <w:rsid w:val="005F4709"/>
    <w:rsid w:val="005F4EFB"/>
    <w:rsid w:val="005F54B5"/>
    <w:rsid w:val="005F621E"/>
    <w:rsid w:val="005F6283"/>
    <w:rsid w:val="005F6B37"/>
    <w:rsid w:val="005F71A9"/>
    <w:rsid w:val="006010F6"/>
    <w:rsid w:val="00602181"/>
    <w:rsid w:val="00602684"/>
    <w:rsid w:val="00602846"/>
    <w:rsid w:val="006028FE"/>
    <w:rsid w:val="0060298E"/>
    <w:rsid w:val="0060327E"/>
    <w:rsid w:val="00603493"/>
    <w:rsid w:val="00603B2A"/>
    <w:rsid w:val="006040AB"/>
    <w:rsid w:val="006053BA"/>
    <w:rsid w:val="00607639"/>
    <w:rsid w:val="00607E8A"/>
    <w:rsid w:val="00610A31"/>
    <w:rsid w:val="00611328"/>
    <w:rsid w:val="00611EA6"/>
    <w:rsid w:val="0061223F"/>
    <w:rsid w:val="0061329D"/>
    <w:rsid w:val="00613B28"/>
    <w:rsid w:val="00613B7C"/>
    <w:rsid w:val="00613E66"/>
    <w:rsid w:val="00614BE9"/>
    <w:rsid w:val="00615629"/>
    <w:rsid w:val="00615995"/>
    <w:rsid w:val="006160E5"/>
    <w:rsid w:val="006163AD"/>
    <w:rsid w:val="00616FE2"/>
    <w:rsid w:val="006170F7"/>
    <w:rsid w:val="006207D0"/>
    <w:rsid w:val="0062088C"/>
    <w:rsid w:val="006215E2"/>
    <w:rsid w:val="00621732"/>
    <w:rsid w:val="00621A8D"/>
    <w:rsid w:val="0062228E"/>
    <w:rsid w:val="00622432"/>
    <w:rsid w:val="006230C1"/>
    <w:rsid w:val="00623108"/>
    <w:rsid w:val="00624013"/>
    <w:rsid w:val="006244AE"/>
    <w:rsid w:val="006249F7"/>
    <w:rsid w:val="00624A40"/>
    <w:rsid w:val="00625CCF"/>
    <w:rsid w:val="006274F5"/>
    <w:rsid w:val="00630CF4"/>
    <w:rsid w:val="00630F08"/>
    <w:rsid w:val="006311E1"/>
    <w:rsid w:val="006313FA"/>
    <w:rsid w:val="00631778"/>
    <w:rsid w:val="00632390"/>
    <w:rsid w:val="00632E15"/>
    <w:rsid w:val="00633D79"/>
    <w:rsid w:val="0063421B"/>
    <w:rsid w:val="00635ECF"/>
    <w:rsid w:val="00636136"/>
    <w:rsid w:val="006407DF"/>
    <w:rsid w:val="00640810"/>
    <w:rsid w:val="00640DB8"/>
    <w:rsid w:val="0064190B"/>
    <w:rsid w:val="00642656"/>
    <w:rsid w:val="00642913"/>
    <w:rsid w:val="00642FC0"/>
    <w:rsid w:val="00643E5D"/>
    <w:rsid w:val="006440D7"/>
    <w:rsid w:val="006444EC"/>
    <w:rsid w:val="006448AC"/>
    <w:rsid w:val="00646535"/>
    <w:rsid w:val="0064719C"/>
    <w:rsid w:val="00650011"/>
    <w:rsid w:val="00650109"/>
    <w:rsid w:val="006510ED"/>
    <w:rsid w:val="00651FA0"/>
    <w:rsid w:val="006524DF"/>
    <w:rsid w:val="00652D8D"/>
    <w:rsid w:val="00653978"/>
    <w:rsid w:val="00653B7D"/>
    <w:rsid w:val="00653D26"/>
    <w:rsid w:val="00654129"/>
    <w:rsid w:val="0065430C"/>
    <w:rsid w:val="00654E18"/>
    <w:rsid w:val="00654F43"/>
    <w:rsid w:val="0065521B"/>
    <w:rsid w:val="006563A1"/>
    <w:rsid w:val="00656B43"/>
    <w:rsid w:val="0065730A"/>
    <w:rsid w:val="00657C46"/>
    <w:rsid w:val="006604A8"/>
    <w:rsid w:val="00660808"/>
    <w:rsid w:val="00660EFD"/>
    <w:rsid w:val="00660F8D"/>
    <w:rsid w:val="00661A9A"/>
    <w:rsid w:val="00661C2A"/>
    <w:rsid w:val="00662185"/>
    <w:rsid w:val="006625F8"/>
    <w:rsid w:val="0066260D"/>
    <w:rsid w:val="00662F05"/>
    <w:rsid w:val="00663467"/>
    <w:rsid w:val="006636EE"/>
    <w:rsid w:val="006639CE"/>
    <w:rsid w:val="00664CFF"/>
    <w:rsid w:val="00664D55"/>
    <w:rsid w:val="0066549B"/>
    <w:rsid w:val="00665852"/>
    <w:rsid w:val="0066610E"/>
    <w:rsid w:val="00666D12"/>
    <w:rsid w:val="00666DA3"/>
    <w:rsid w:val="00667629"/>
    <w:rsid w:val="00670842"/>
    <w:rsid w:val="00671E23"/>
    <w:rsid w:val="006720E1"/>
    <w:rsid w:val="006728DC"/>
    <w:rsid w:val="00673558"/>
    <w:rsid w:val="00673ADC"/>
    <w:rsid w:val="00673F8C"/>
    <w:rsid w:val="0067486A"/>
    <w:rsid w:val="0067524C"/>
    <w:rsid w:val="00675583"/>
    <w:rsid w:val="00675926"/>
    <w:rsid w:val="00676019"/>
    <w:rsid w:val="00676065"/>
    <w:rsid w:val="00677A98"/>
    <w:rsid w:val="00681351"/>
    <w:rsid w:val="00682132"/>
    <w:rsid w:val="00690713"/>
    <w:rsid w:val="006907A5"/>
    <w:rsid w:val="00691E25"/>
    <w:rsid w:val="00692880"/>
    <w:rsid w:val="0069305D"/>
    <w:rsid w:val="00693279"/>
    <w:rsid w:val="00694A1A"/>
    <w:rsid w:val="00694B24"/>
    <w:rsid w:val="006952FB"/>
    <w:rsid w:val="006955D0"/>
    <w:rsid w:val="006959E7"/>
    <w:rsid w:val="00695B26"/>
    <w:rsid w:val="00695E2B"/>
    <w:rsid w:val="00696DF5"/>
    <w:rsid w:val="0069775F"/>
    <w:rsid w:val="006A00DE"/>
    <w:rsid w:val="006A024F"/>
    <w:rsid w:val="006A0267"/>
    <w:rsid w:val="006A03E0"/>
    <w:rsid w:val="006A083F"/>
    <w:rsid w:val="006A109C"/>
    <w:rsid w:val="006A1A57"/>
    <w:rsid w:val="006A2194"/>
    <w:rsid w:val="006A3519"/>
    <w:rsid w:val="006A376D"/>
    <w:rsid w:val="006A38F4"/>
    <w:rsid w:val="006A5794"/>
    <w:rsid w:val="006A5B2A"/>
    <w:rsid w:val="006A7691"/>
    <w:rsid w:val="006A7B52"/>
    <w:rsid w:val="006B02C4"/>
    <w:rsid w:val="006B18C5"/>
    <w:rsid w:val="006B1C02"/>
    <w:rsid w:val="006B21C2"/>
    <w:rsid w:val="006B22B2"/>
    <w:rsid w:val="006B29AC"/>
    <w:rsid w:val="006B31B5"/>
    <w:rsid w:val="006B3F48"/>
    <w:rsid w:val="006B436A"/>
    <w:rsid w:val="006B4A53"/>
    <w:rsid w:val="006B4F38"/>
    <w:rsid w:val="006B5306"/>
    <w:rsid w:val="006B6BAE"/>
    <w:rsid w:val="006B6F08"/>
    <w:rsid w:val="006B76CC"/>
    <w:rsid w:val="006B7E85"/>
    <w:rsid w:val="006C08F3"/>
    <w:rsid w:val="006C1338"/>
    <w:rsid w:val="006C1A32"/>
    <w:rsid w:val="006C1ECD"/>
    <w:rsid w:val="006C263F"/>
    <w:rsid w:val="006C31C1"/>
    <w:rsid w:val="006C3423"/>
    <w:rsid w:val="006C3438"/>
    <w:rsid w:val="006C35AC"/>
    <w:rsid w:val="006C4F30"/>
    <w:rsid w:val="006C555A"/>
    <w:rsid w:val="006C6A0B"/>
    <w:rsid w:val="006C6C7F"/>
    <w:rsid w:val="006C6E5B"/>
    <w:rsid w:val="006C7F73"/>
    <w:rsid w:val="006D068D"/>
    <w:rsid w:val="006D07D0"/>
    <w:rsid w:val="006D1043"/>
    <w:rsid w:val="006D1A14"/>
    <w:rsid w:val="006D1C26"/>
    <w:rsid w:val="006D1C42"/>
    <w:rsid w:val="006D201B"/>
    <w:rsid w:val="006D339A"/>
    <w:rsid w:val="006D58CC"/>
    <w:rsid w:val="006D69B2"/>
    <w:rsid w:val="006D70A2"/>
    <w:rsid w:val="006D7EBE"/>
    <w:rsid w:val="006E0215"/>
    <w:rsid w:val="006E04BF"/>
    <w:rsid w:val="006E11EC"/>
    <w:rsid w:val="006E153D"/>
    <w:rsid w:val="006E1758"/>
    <w:rsid w:val="006E1BA8"/>
    <w:rsid w:val="006E1CB2"/>
    <w:rsid w:val="006E1EA3"/>
    <w:rsid w:val="006E2D5B"/>
    <w:rsid w:val="006E4074"/>
    <w:rsid w:val="006E4722"/>
    <w:rsid w:val="006E4C63"/>
    <w:rsid w:val="006E5022"/>
    <w:rsid w:val="006E5E0A"/>
    <w:rsid w:val="006E64FA"/>
    <w:rsid w:val="006E6AA9"/>
    <w:rsid w:val="006E7CC7"/>
    <w:rsid w:val="006E7E24"/>
    <w:rsid w:val="006F009D"/>
    <w:rsid w:val="006F09E4"/>
    <w:rsid w:val="006F0B10"/>
    <w:rsid w:val="006F2EFF"/>
    <w:rsid w:val="006F3953"/>
    <w:rsid w:val="006F3955"/>
    <w:rsid w:val="006F5DED"/>
    <w:rsid w:val="006F6592"/>
    <w:rsid w:val="006F6628"/>
    <w:rsid w:val="006F6830"/>
    <w:rsid w:val="006F6A50"/>
    <w:rsid w:val="006F6D4D"/>
    <w:rsid w:val="006F6E5E"/>
    <w:rsid w:val="006F7082"/>
    <w:rsid w:val="006F7147"/>
    <w:rsid w:val="006F7E2F"/>
    <w:rsid w:val="00700BB4"/>
    <w:rsid w:val="00700C27"/>
    <w:rsid w:val="00701B47"/>
    <w:rsid w:val="00701DDF"/>
    <w:rsid w:val="00701F20"/>
    <w:rsid w:val="00702211"/>
    <w:rsid w:val="00702F3F"/>
    <w:rsid w:val="00703525"/>
    <w:rsid w:val="00704B4A"/>
    <w:rsid w:val="0070561F"/>
    <w:rsid w:val="0070563D"/>
    <w:rsid w:val="00705FCF"/>
    <w:rsid w:val="007065D8"/>
    <w:rsid w:val="007069B4"/>
    <w:rsid w:val="00706FF3"/>
    <w:rsid w:val="0070735C"/>
    <w:rsid w:val="007106B4"/>
    <w:rsid w:val="00710F22"/>
    <w:rsid w:val="00711006"/>
    <w:rsid w:val="00711345"/>
    <w:rsid w:val="00712ED0"/>
    <w:rsid w:val="0071327E"/>
    <w:rsid w:val="00713E94"/>
    <w:rsid w:val="00714317"/>
    <w:rsid w:val="007145BA"/>
    <w:rsid w:val="00714A64"/>
    <w:rsid w:val="00715F4B"/>
    <w:rsid w:val="00715FB0"/>
    <w:rsid w:val="00716DA3"/>
    <w:rsid w:val="00716DB8"/>
    <w:rsid w:val="00716E3B"/>
    <w:rsid w:val="00716F04"/>
    <w:rsid w:val="00720939"/>
    <w:rsid w:val="007219A4"/>
    <w:rsid w:val="007220FD"/>
    <w:rsid w:val="00723E0A"/>
    <w:rsid w:val="00723FB8"/>
    <w:rsid w:val="007249CB"/>
    <w:rsid w:val="00724AA7"/>
    <w:rsid w:val="007251DA"/>
    <w:rsid w:val="00726057"/>
    <w:rsid w:val="00726629"/>
    <w:rsid w:val="0072714C"/>
    <w:rsid w:val="007274A8"/>
    <w:rsid w:val="00727793"/>
    <w:rsid w:val="00730584"/>
    <w:rsid w:val="00730659"/>
    <w:rsid w:val="00730C9A"/>
    <w:rsid w:val="007314B7"/>
    <w:rsid w:val="00732154"/>
    <w:rsid w:val="007321E1"/>
    <w:rsid w:val="00732763"/>
    <w:rsid w:val="00732ABE"/>
    <w:rsid w:val="00732B0C"/>
    <w:rsid w:val="00732B68"/>
    <w:rsid w:val="007330F2"/>
    <w:rsid w:val="0073322C"/>
    <w:rsid w:val="0073376D"/>
    <w:rsid w:val="00733947"/>
    <w:rsid w:val="00733B73"/>
    <w:rsid w:val="007341E3"/>
    <w:rsid w:val="00734613"/>
    <w:rsid w:val="0073522D"/>
    <w:rsid w:val="0073567A"/>
    <w:rsid w:val="00735BAB"/>
    <w:rsid w:val="007367AD"/>
    <w:rsid w:val="007402A0"/>
    <w:rsid w:val="00741D9A"/>
    <w:rsid w:val="00741DF1"/>
    <w:rsid w:val="00743C6B"/>
    <w:rsid w:val="00743E3D"/>
    <w:rsid w:val="00744580"/>
    <w:rsid w:val="00744FEB"/>
    <w:rsid w:val="007452AE"/>
    <w:rsid w:val="007454D4"/>
    <w:rsid w:val="00746D01"/>
    <w:rsid w:val="00746E0A"/>
    <w:rsid w:val="0074755B"/>
    <w:rsid w:val="00747CDC"/>
    <w:rsid w:val="007523B0"/>
    <w:rsid w:val="00752BA0"/>
    <w:rsid w:val="00752D9E"/>
    <w:rsid w:val="00753967"/>
    <w:rsid w:val="007556ED"/>
    <w:rsid w:val="00755CB7"/>
    <w:rsid w:val="00756228"/>
    <w:rsid w:val="00757CB4"/>
    <w:rsid w:val="007603E1"/>
    <w:rsid w:val="007609DC"/>
    <w:rsid w:val="00760A7F"/>
    <w:rsid w:val="00760C64"/>
    <w:rsid w:val="007615FC"/>
    <w:rsid w:val="00762F7B"/>
    <w:rsid w:val="00763316"/>
    <w:rsid w:val="00763C96"/>
    <w:rsid w:val="00764CD0"/>
    <w:rsid w:val="00765095"/>
    <w:rsid w:val="007657EC"/>
    <w:rsid w:val="00765BB0"/>
    <w:rsid w:val="00765C80"/>
    <w:rsid w:val="00765F74"/>
    <w:rsid w:val="00766458"/>
    <w:rsid w:val="007668F1"/>
    <w:rsid w:val="007675A1"/>
    <w:rsid w:val="00770015"/>
    <w:rsid w:val="007700E3"/>
    <w:rsid w:val="007706DA"/>
    <w:rsid w:val="00770F3B"/>
    <w:rsid w:val="00770F7B"/>
    <w:rsid w:val="00771F4D"/>
    <w:rsid w:val="00772BC2"/>
    <w:rsid w:val="00774A0A"/>
    <w:rsid w:val="00775CAF"/>
    <w:rsid w:val="00780229"/>
    <w:rsid w:val="0078031D"/>
    <w:rsid w:val="0078054D"/>
    <w:rsid w:val="007805D0"/>
    <w:rsid w:val="00780B6E"/>
    <w:rsid w:val="00780DC5"/>
    <w:rsid w:val="00783514"/>
    <w:rsid w:val="007836FA"/>
    <w:rsid w:val="00785447"/>
    <w:rsid w:val="00785760"/>
    <w:rsid w:val="0078631C"/>
    <w:rsid w:val="00787BF3"/>
    <w:rsid w:val="00787C3F"/>
    <w:rsid w:val="00790BB8"/>
    <w:rsid w:val="007911EF"/>
    <w:rsid w:val="007911F3"/>
    <w:rsid w:val="00791207"/>
    <w:rsid w:val="00791471"/>
    <w:rsid w:val="0079176E"/>
    <w:rsid w:val="00792087"/>
    <w:rsid w:val="007924A5"/>
    <w:rsid w:val="00792AD7"/>
    <w:rsid w:val="00793115"/>
    <w:rsid w:val="00793119"/>
    <w:rsid w:val="00794B86"/>
    <w:rsid w:val="00794D0F"/>
    <w:rsid w:val="00795182"/>
    <w:rsid w:val="007958DF"/>
    <w:rsid w:val="00795D73"/>
    <w:rsid w:val="00796050"/>
    <w:rsid w:val="007963C6"/>
    <w:rsid w:val="00797E11"/>
    <w:rsid w:val="007A1165"/>
    <w:rsid w:val="007A1BFE"/>
    <w:rsid w:val="007A2FDA"/>
    <w:rsid w:val="007A4416"/>
    <w:rsid w:val="007A5617"/>
    <w:rsid w:val="007A756F"/>
    <w:rsid w:val="007B0011"/>
    <w:rsid w:val="007B1929"/>
    <w:rsid w:val="007B1EE8"/>
    <w:rsid w:val="007B2BD9"/>
    <w:rsid w:val="007B2C47"/>
    <w:rsid w:val="007B4E5F"/>
    <w:rsid w:val="007B7897"/>
    <w:rsid w:val="007B7E03"/>
    <w:rsid w:val="007C0733"/>
    <w:rsid w:val="007C0A3A"/>
    <w:rsid w:val="007C1293"/>
    <w:rsid w:val="007C15F1"/>
    <w:rsid w:val="007C1C86"/>
    <w:rsid w:val="007C1F5D"/>
    <w:rsid w:val="007C2A81"/>
    <w:rsid w:val="007C2C35"/>
    <w:rsid w:val="007C2C66"/>
    <w:rsid w:val="007C3164"/>
    <w:rsid w:val="007C36FE"/>
    <w:rsid w:val="007C37C5"/>
    <w:rsid w:val="007C46BC"/>
    <w:rsid w:val="007C4866"/>
    <w:rsid w:val="007C5183"/>
    <w:rsid w:val="007C602C"/>
    <w:rsid w:val="007C6828"/>
    <w:rsid w:val="007C69AC"/>
    <w:rsid w:val="007C6AE1"/>
    <w:rsid w:val="007C7767"/>
    <w:rsid w:val="007D130E"/>
    <w:rsid w:val="007D1B46"/>
    <w:rsid w:val="007D1D3C"/>
    <w:rsid w:val="007D23C4"/>
    <w:rsid w:val="007D26D7"/>
    <w:rsid w:val="007D4832"/>
    <w:rsid w:val="007D5730"/>
    <w:rsid w:val="007D5A2A"/>
    <w:rsid w:val="007D60C3"/>
    <w:rsid w:val="007D792F"/>
    <w:rsid w:val="007D7BC9"/>
    <w:rsid w:val="007D7FB0"/>
    <w:rsid w:val="007E029C"/>
    <w:rsid w:val="007E2267"/>
    <w:rsid w:val="007E265D"/>
    <w:rsid w:val="007E300A"/>
    <w:rsid w:val="007E30C9"/>
    <w:rsid w:val="007E3762"/>
    <w:rsid w:val="007E4658"/>
    <w:rsid w:val="007E4723"/>
    <w:rsid w:val="007E501F"/>
    <w:rsid w:val="007E5DF8"/>
    <w:rsid w:val="007E6115"/>
    <w:rsid w:val="007E6541"/>
    <w:rsid w:val="007E6F2B"/>
    <w:rsid w:val="007E79A9"/>
    <w:rsid w:val="007E7A46"/>
    <w:rsid w:val="007F05E4"/>
    <w:rsid w:val="007F29E1"/>
    <w:rsid w:val="007F2FC9"/>
    <w:rsid w:val="007F3CC2"/>
    <w:rsid w:val="007F453F"/>
    <w:rsid w:val="007F4889"/>
    <w:rsid w:val="007F4D5B"/>
    <w:rsid w:val="007F513F"/>
    <w:rsid w:val="007F5CDE"/>
    <w:rsid w:val="007F64B9"/>
    <w:rsid w:val="007F6EE2"/>
    <w:rsid w:val="007F7E26"/>
    <w:rsid w:val="00801297"/>
    <w:rsid w:val="00801497"/>
    <w:rsid w:val="0080155D"/>
    <w:rsid w:val="00801976"/>
    <w:rsid w:val="00801CA9"/>
    <w:rsid w:val="00801DCF"/>
    <w:rsid w:val="008032CE"/>
    <w:rsid w:val="008037C1"/>
    <w:rsid w:val="00804004"/>
    <w:rsid w:val="00804C1E"/>
    <w:rsid w:val="00805157"/>
    <w:rsid w:val="00805BA6"/>
    <w:rsid w:val="00806019"/>
    <w:rsid w:val="00806BCF"/>
    <w:rsid w:val="00810FD8"/>
    <w:rsid w:val="00811353"/>
    <w:rsid w:val="00811674"/>
    <w:rsid w:val="008124F9"/>
    <w:rsid w:val="00812FF9"/>
    <w:rsid w:val="008137C2"/>
    <w:rsid w:val="00813913"/>
    <w:rsid w:val="0081630A"/>
    <w:rsid w:val="0081733A"/>
    <w:rsid w:val="00817600"/>
    <w:rsid w:val="00817A48"/>
    <w:rsid w:val="00820229"/>
    <w:rsid w:val="00820CB7"/>
    <w:rsid w:val="00821C29"/>
    <w:rsid w:val="008226EA"/>
    <w:rsid w:val="008239CD"/>
    <w:rsid w:val="00823DA3"/>
    <w:rsid w:val="0082460C"/>
    <w:rsid w:val="008248EB"/>
    <w:rsid w:val="0082499F"/>
    <w:rsid w:val="00824C3A"/>
    <w:rsid w:val="00824D12"/>
    <w:rsid w:val="00825110"/>
    <w:rsid w:val="00825270"/>
    <w:rsid w:val="008257AB"/>
    <w:rsid w:val="0082691C"/>
    <w:rsid w:val="00826DA5"/>
    <w:rsid w:val="008277CD"/>
    <w:rsid w:val="00827DAA"/>
    <w:rsid w:val="00830954"/>
    <w:rsid w:val="00830FE0"/>
    <w:rsid w:val="008316B3"/>
    <w:rsid w:val="00833182"/>
    <w:rsid w:val="00833B2C"/>
    <w:rsid w:val="00833C29"/>
    <w:rsid w:val="00834138"/>
    <w:rsid w:val="0083481C"/>
    <w:rsid w:val="00834A11"/>
    <w:rsid w:val="008357D3"/>
    <w:rsid w:val="008358BB"/>
    <w:rsid w:val="00836F7F"/>
    <w:rsid w:val="00837CE5"/>
    <w:rsid w:val="00837D53"/>
    <w:rsid w:val="008407DC"/>
    <w:rsid w:val="00841482"/>
    <w:rsid w:val="00841F25"/>
    <w:rsid w:val="0084306E"/>
    <w:rsid w:val="00843288"/>
    <w:rsid w:val="008436DA"/>
    <w:rsid w:val="00843C0C"/>
    <w:rsid w:val="008440AA"/>
    <w:rsid w:val="0084457C"/>
    <w:rsid w:val="008446F8"/>
    <w:rsid w:val="00844F60"/>
    <w:rsid w:val="008451EC"/>
    <w:rsid w:val="008466D7"/>
    <w:rsid w:val="00846C8D"/>
    <w:rsid w:val="00846F01"/>
    <w:rsid w:val="0084719A"/>
    <w:rsid w:val="008473D0"/>
    <w:rsid w:val="00847FB1"/>
    <w:rsid w:val="0085058E"/>
    <w:rsid w:val="0085081B"/>
    <w:rsid w:val="00851971"/>
    <w:rsid w:val="00851B22"/>
    <w:rsid w:val="00853CEE"/>
    <w:rsid w:val="00853E8A"/>
    <w:rsid w:val="008549FD"/>
    <w:rsid w:val="00855116"/>
    <w:rsid w:val="008551F4"/>
    <w:rsid w:val="00855EBF"/>
    <w:rsid w:val="00855FE2"/>
    <w:rsid w:val="00856D36"/>
    <w:rsid w:val="00857531"/>
    <w:rsid w:val="00857CE8"/>
    <w:rsid w:val="0086060A"/>
    <w:rsid w:val="00861006"/>
    <w:rsid w:val="008613FF"/>
    <w:rsid w:val="00861678"/>
    <w:rsid w:val="00861719"/>
    <w:rsid w:val="008627E7"/>
    <w:rsid w:val="00862D25"/>
    <w:rsid w:val="00862E1F"/>
    <w:rsid w:val="00863A4C"/>
    <w:rsid w:val="0086492E"/>
    <w:rsid w:val="008649A8"/>
    <w:rsid w:val="00864CC2"/>
    <w:rsid w:val="0086560F"/>
    <w:rsid w:val="008659A2"/>
    <w:rsid w:val="00870E7A"/>
    <w:rsid w:val="00872E22"/>
    <w:rsid w:val="0087328C"/>
    <w:rsid w:val="008733D7"/>
    <w:rsid w:val="00874C84"/>
    <w:rsid w:val="00880311"/>
    <w:rsid w:val="008808D3"/>
    <w:rsid w:val="008813DC"/>
    <w:rsid w:val="008818B8"/>
    <w:rsid w:val="00881D62"/>
    <w:rsid w:val="00881E7D"/>
    <w:rsid w:val="00882039"/>
    <w:rsid w:val="00882444"/>
    <w:rsid w:val="00883A1A"/>
    <w:rsid w:val="00883E06"/>
    <w:rsid w:val="00884354"/>
    <w:rsid w:val="00885887"/>
    <w:rsid w:val="00885D79"/>
    <w:rsid w:val="00886BFF"/>
    <w:rsid w:val="00886E58"/>
    <w:rsid w:val="00887DC4"/>
    <w:rsid w:val="008900AF"/>
    <w:rsid w:val="00890D8F"/>
    <w:rsid w:val="00892839"/>
    <w:rsid w:val="00892909"/>
    <w:rsid w:val="00892D92"/>
    <w:rsid w:val="00893388"/>
    <w:rsid w:val="008937C4"/>
    <w:rsid w:val="00894922"/>
    <w:rsid w:val="008957B0"/>
    <w:rsid w:val="008963E8"/>
    <w:rsid w:val="00896D39"/>
    <w:rsid w:val="0089710F"/>
    <w:rsid w:val="008A00E4"/>
    <w:rsid w:val="008A0405"/>
    <w:rsid w:val="008A0657"/>
    <w:rsid w:val="008A08DB"/>
    <w:rsid w:val="008A0D03"/>
    <w:rsid w:val="008A1323"/>
    <w:rsid w:val="008A1BF2"/>
    <w:rsid w:val="008A1D63"/>
    <w:rsid w:val="008A1E1D"/>
    <w:rsid w:val="008A26B9"/>
    <w:rsid w:val="008A2A06"/>
    <w:rsid w:val="008A2FE1"/>
    <w:rsid w:val="008A38F6"/>
    <w:rsid w:val="008A39F9"/>
    <w:rsid w:val="008A475A"/>
    <w:rsid w:val="008A4770"/>
    <w:rsid w:val="008A5031"/>
    <w:rsid w:val="008A52BC"/>
    <w:rsid w:val="008A64F4"/>
    <w:rsid w:val="008A7AEE"/>
    <w:rsid w:val="008B0286"/>
    <w:rsid w:val="008B0C4E"/>
    <w:rsid w:val="008B12EA"/>
    <w:rsid w:val="008B1EBA"/>
    <w:rsid w:val="008B2B89"/>
    <w:rsid w:val="008B39B8"/>
    <w:rsid w:val="008B3BFE"/>
    <w:rsid w:val="008B3D84"/>
    <w:rsid w:val="008B4D73"/>
    <w:rsid w:val="008B50CD"/>
    <w:rsid w:val="008B5B2D"/>
    <w:rsid w:val="008B605B"/>
    <w:rsid w:val="008B6B50"/>
    <w:rsid w:val="008B7B3D"/>
    <w:rsid w:val="008B7C71"/>
    <w:rsid w:val="008C0632"/>
    <w:rsid w:val="008C06A0"/>
    <w:rsid w:val="008C09E0"/>
    <w:rsid w:val="008C0AFD"/>
    <w:rsid w:val="008C0F2E"/>
    <w:rsid w:val="008C0F45"/>
    <w:rsid w:val="008C15BE"/>
    <w:rsid w:val="008C239E"/>
    <w:rsid w:val="008C2B99"/>
    <w:rsid w:val="008C2EBC"/>
    <w:rsid w:val="008C3E8E"/>
    <w:rsid w:val="008C45E1"/>
    <w:rsid w:val="008C4780"/>
    <w:rsid w:val="008C4C1F"/>
    <w:rsid w:val="008C5334"/>
    <w:rsid w:val="008C6023"/>
    <w:rsid w:val="008C6265"/>
    <w:rsid w:val="008C6323"/>
    <w:rsid w:val="008C6502"/>
    <w:rsid w:val="008C6843"/>
    <w:rsid w:val="008C7569"/>
    <w:rsid w:val="008D007C"/>
    <w:rsid w:val="008D0170"/>
    <w:rsid w:val="008D10AE"/>
    <w:rsid w:val="008D10D1"/>
    <w:rsid w:val="008D223B"/>
    <w:rsid w:val="008D257B"/>
    <w:rsid w:val="008D299E"/>
    <w:rsid w:val="008D2CDA"/>
    <w:rsid w:val="008D32BA"/>
    <w:rsid w:val="008D366E"/>
    <w:rsid w:val="008D3757"/>
    <w:rsid w:val="008D3C1E"/>
    <w:rsid w:val="008D4478"/>
    <w:rsid w:val="008D4BF9"/>
    <w:rsid w:val="008D5DB1"/>
    <w:rsid w:val="008D641D"/>
    <w:rsid w:val="008D6425"/>
    <w:rsid w:val="008D6904"/>
    <w:rsid w:val="008D7D00"/>
    <w:rsid w:val="008D7DE4"/>
    <w:rsid w:val="008D7F11"/>
    <w:rsid w:val="008E02D4"/>
    <w:rsid w:val="008E16FE"/>
    <w:rsid w:val="008E34F2"/>
    <w:rsid w:val="008E3F70"/>
    <w:rsid w:val="008E4A76"/>
    <w:rsid w:val="008E4E8C"/>
    <w:rsid w:val="008E6083"/>
    <w:rsid w:val="008E61BB"/>
    <w:rsid w:val="008E6794"/>
    <w:rsid w:val="008E72A0"/>
    <w:rsid w:val="008E75CE"/>
    <w:rsid w:val="008E79B2"/>
    <w:rsid w:val="008F0576"/>
    <w:rsid w:val="008F07DC"/>
    <w:rsid w:val="008F0D01"/>
    <w:rsid w:val="008F11A7"/>
    <w:rsid w:val="008F13E6"/>
    <w:rsid w:val="008F1479"/>
    <w:rsid w:val="008F2010"/>
    <w:rsid w:val="008F2294"/>
    <w:rsid w:val="008F2B87"/>
    <w:rsid w:val="008F417C"/>
    <w:rsid w:val="008F7DC6"/>
    <w:rsid w:val="009008DD"/>
    <w:rsid w:val="00901C1F"/>
    <w:rsid w:val="0090218F"/>
    <w:rsid w:val="00903F91"/>
    <w:rsid w:val="00904347"/>
    <w:rsid w:val="0090483F"/>
    <w:rsid w:val="00904CC1"/>
    <w:rsid w:val="009052A8"/>
    <w:rsid w:val="00905335"/>
    <w:rsid w:val="00905B06"/>
    <w:rsid w:val="00906C74"/>
    <w:rsid w:val="00907185"/>
    <w:rsid w:val="00907228"/>
    <w:rsid w:val="00910A3C"/>
    <w:rsid w:val="00910D6A"/>
    <w:rsid w:val="00910E26"/>
    <w:rsid w:val="00910EA9"/>
    <w:rsid w:val="00910F95"/>
    <w:rsid w:val="0091306C"/>
    <w:rsid w:val="0091659C"/>
    <w:rsid w:val="00916F94"/>
    <w:rsid w:val="009177F5"/>
    <w:rsid w:val="00917EDD"/>
    <w:rsid w:val="009202DC"/>
    <w:rsid w:val="009207AB"/>
    <w:rsid w:val="00920841"/>
    <w:rsid w:val="00922789"/>
    <w:rsid w:val="009234D5"/>
    <w:rsid w:val="009235DB"/>
    <w:rsid w:val="00923C3F"/>
    <w:rsid w:val="00924652"/>
    <w:rsid w:val="00924706"/>
    <w:rsid w:val="00926146"/>
    <w:rsid w:val="00926D04"/>
    <w:rsid w:val="0093034C"/>
    <w:rsid w:val="00930529"/>
    <w:rsid w:val="0093066C"/>
    <w:rsid w:val="00930C97"/>
    <w:rsid w:val="00930FF9"/>
    <w:rsid w:val="00931FAF"/>
    <w:rsid w:val="00932961"/>
    <w:rsid w:val="00932F78"/>
    <w:rsid w:val="00933242"/>
    <w:rsid w:val="00933949"/>
    <w:rsid w:val="009339F7"/>
    <w:rsid w:val="00934217"/>
    <w:rsid w:val="00934403"/>
    <w:rsid w:val="0093512C"/>
    <w:rsid w:val="009354A3"/>
    <w:rsid w:val="009374D4"/>
    <w:rsid w:val="00937D93"/>
    <w:rsid w:val="00937E8E"/>
    <w:rsid w:val="00940004"/>
    <w:rsid w:val="00941545"/>
    <w:rsid w:val="00941F67"/>
    <w:rsid w:val="009420AE"/>
    <w:rsid w:val="00942C46"/>
    <w:rsid w:val="00942DFA"/>
    <w:rsid w:val="009432FF"/>
    <w:rsid w:val="009438A3"/>
    <w:rsid w:val="00943952"/>
    <w:rsid w:val="00943A90"/>
    <w:rsid w:val="00943E08"/>
    <w:rsid w:val="00945024"/>
    <w:rsid w:val="00945582"/>
    <w:rsid w:val="0094565A"/>
    <w:rsid w:val="00945846"/>
    <w:rsid w:val="0094585F"/>
    <w:rsid w:val="0094690B"/>
    <w:rsid w:val="00947270"/>
    <w:rsid w:val="00950BC8"/>
    <w:rsid w:val="00951F53"/>
    <w:rsid w:val="00952D9A"/>
    <w:rsid w:val="00953933"/>
    <w:rsid w:val="00954B35"/>
    <w:rsid w:val="00957A10"/>
    <w:rsid w:val="0096026F"/>
    <w:rsid w:val="0096046D"/>
    <w:rsid w:val="009606E4"/>
    <w:rsid w:val="00960DCC"/>
    <w:rsid w:val="009616AA"/>
    <w:rsid w:val="00962C3E"/>
    <w:rsid w:val="00963BA5"/>
    <w:rsid w:val="00964A24"/>
    <w:rsid w:val="00964A75"/>
    <w:rsid w:val="0096534A"/>
    <w:rsid w:val="009668A3"/>
    <w:rsid w:val="00967037"/>
    <w:rsid w:val="00967AB1"/>
    <w:rsid w:val="009700EC"/>
    <w:rsid w:val="009701D8"/>
    <w:rsid w:val="009707B2"/>
    <w:rsid w:val="009708FF"/>
    <w:rsid w:val="00970AE1"/>
    <w:rsid w:val="009719F8"/>
    <w:rsid w:val="0097201B"/>
    <w:rsid w:val="009724AC"/>
    <w:rsid w:val="0097275D"/>
    <w:rsid w:val="00972C68"/>
    <w:rsid w:val="00972DDC"/>
    <w:rsid w:val="00972DF6"/>
    <w:rsid w:val="00973B1A"/>
    <w:rsid w:val="0097423D"/>
    <w:rsid w:val="00974BDB"/>
    <w:rsid w:val="00974EDF"/>
    <w:rsid w:val="00974F56"/>
    <w:rsid w:val="00974FD2"/>
    <w:rsid w:val="00975240"/>
    <w:rsid w:val="009758D0"/>
    <w:rsid w:val="00980358"/>
    <w:rsid w:val="00980715"/>
    <w:rsid w:val="00981150"/>
    <w:rsid w:val="00981616"/>
    <w:rsid w:val="0098165C"/>
    <w:rsid w:val="00981748"/>
    <w:rsid w:val="00981A31"/>
    <w:rsid w:val="00981D03"/>
    <w:rsid w:val="0098340D"/>
    <w:rsid w:val="00983BA7"/>
    <w:rsid w:val="00983EFE"/>
    <w:rsid w:val="00984236"/>
    <w:rsid w:val="00984850"/>
    <w:rsid w:val="00985D28"/>
    <w:rsid w:val="00986657"/>
    <w:rsid w:val="0099134A"/>
    <w:rsid w:val="0099236D"/>
    <w:rsid w:val="009925E4"/>
    <w:rsid w:val="00992A70"/>
    <w:rsid w:val="009932A1"/>
    <w:rsid w:val="00993372"/>
    <w:rsid w:val="0099371A"/>
    <w:rsid w:val="00993C4E"/>
    <w:rsid w:val="00993D4F"/>
    <w:rsid w:val="00994050"/>
    <w:rsid w:val="00994120"/>
    <w:rsid w:val="009944D4"/>
    <w:rsid w:val="00996F89"/>
    <w:rsid w:val="0099702C"/>
    <w:rsid w:val="009974BD"/>
    <w:rsid w:val="009A0784"/>
    <w:rsid w:val="009A129D"/>
    <w:rsid w:val="009A1746"/>
    <w:rsid w:val="009A17A5"/>
    <w:rsid w:val="009A1AB8"/>
    <w:rsid w:val="009A1CCD"/>
    <w:rsid w:val="009A1DD7"/>
    <w:rsid w:val="009A200D"/>
    <w:rsid w:val="009A24FF"/>
    <w:rsid w:val="009A2778"/>
    <w:rsid w:val="009A2935"/>
    <w:rsid w:val="009A2AF0"/>
    <w:rsid w:val="009A2F6D"/>
    <w:rsid w:val="009A3BDD"/>
    <w:rsid w:val="009A3D48"/>
    <w:rsid w:val="009A3E1D"/>
    <w:rsid w:val="009A5C17"/>
    <w:rsid w:val="009A6C94"/>
    <w:rsid w:val="009B03CB"/>
    <w:rsid w:val="009B05E8"/>
    <w:rsid w:val="009B0CFF"/>
    <w:rsid w:val="009B0DB7"/>
    <w:rsid w:val="009B1BE5"/>
    <w:rsid w:val="009B2371"/>
    <w:rsid w:val="009B23BA"/>
    <w:rsid w:val="009B2F14"/>
    <w:rsid w:val="009B36B1"/>
    <w:rsid w:val="009B3AD0"/>
    <w:rsid w:val="009B416F"/>
    <w:rsid w:val="009B425B"/>
    <w:rsid w:val="009B4F00"/>
    <w:rsid w:val="009B504D"/>
    <w:rsid w:val="009B5AED"/>
    <w:rsid w:val="009B5D8E"/>
    <w:rsid w:val="009B6AFC"/>
    <w:rsid w:val="009B7DC4"/>
    <w:rsid w:val="009C0EA9"/>
    <w:rsid w:val="009C23CA"/>
    <w:rsid w:val="009C3027"/>
    <w:rsid w:val="009C3700"/>
    <w:rsid w:val="009C3BE6"/>
    <w:rsid w:val="009C4D17"/>
    <w:rsid w:val="009C566C"/>
    <w:rsid w:val="009C626F"/>
    <w:rsid w:val="009C66D3"/>
    <w:rsid w:val="009C7789"/>
    <w:rsid w:val="009C77BF"/>
    <w:rsid w:val="009D0565"/>
    <w:rsid w:val="009D08E4"/>
    <w:rsid w:val="009D0B4F"/>
    <w:rsid w:val="009D19D5"/>
    <w:rsid w:val="009D3142"/>
    <w:rsid w:val="009D368A"/>
    <w:rsid w:val="009D38B0"/>
    <w:rsid w:val="009D3C15"/>
    <w:rsid w:val="009D3C7B"/>
    <w:rsid w:val="009D56D8"/>
    <w:rsid w:val="009D5C21"/>
    <w:rsid w:val="009D6997"/>
    <w:rsid w:val="009D714B"/>
    <w:rsid w:val="009D7E83"/>
    <w:rsid w:val="009E1A42"/>
    <w:rsid w:val="009E219F"/>
    <w:rsid w:val="009E320D"/>
    <w:rsid w:val="009E3F26"/>
    <w:rsid w:val="009E3F58"/>
    <w:rsid w:val="009E41DD"/>
    <w:rsid w:val="009E44CF"/>
    <w:rsid w:val="009E4783"/>
    <w:rsid w:val="009E54C8"/>
    <w:rsid w:val="009E5649"/>
    <w:rsid w:val="009F1A87"/>
    <w:rsid w:val="009F1B71"/>
    <w:rsid w:val="009F23E6"/>
    <w:rsid w:val="009F3A3D"/>
    <w:rsid w:val="009F3F9E"/>
    <w:rsid w:val="009F5E7B"/>
    <w:rsid w:val="009F60FE"/>
    <w:rsid w:val="009F6BF3"/>
    <w:rsid w:val="009F6CC2"/>
    <w:rsid w:val="00A006B5"/>
    <w:rsid w:val="00A01456"/>
    <w:rsid w:val="00A01F38"/>
    <w:rsid w:val="00A01F92"/>
    <w:rsid w:val="00A02A00"/>
    <w:rsid w:val="00A03BDC"/>
    <w:rsid w:val="00A05E60"/>
    <w:rsid w:val="00A05FD6"/>
    <w:rsid w:val="00A07B14"/>
    <w:rsid w:val="00A10CAE"/>
    <w:rsid w:val="00A11040"/>
    <w:rsid w:val="00A11B09"/>
    <w:rsid w:val="00A11E9D"/>
    <w:rsid w:val="00A12280"/>
    <w:rsid w:val="00A12FF5"/>
    <w:rsid w:val="00A1392E"/>
    <w:rsid w:val="00A15AFA"/>
    <w:rsid w:val="00A1631C"/>
    <w:rsid w:val="00A16ADA"/>
    <w:rsid w:val="00A170BC"/>
    <w:rsid w:val="00A17A9D"/>
    <w:rsid w:val="00A17C50"/>
    <w:rsid w:val="00A2098B"/>
    <w:rsid w:val="00A229CC"/>
    <w:rsid w:val="00A22C56"/>
    <w:rsid w:val="00A22C76"/>
    <w:rsid w:val="00A22DA2"/>
    <w:rsid w:val="00A2463B"/>
    <w:rsid w:val="00A24984"/>
    <w:rsid w:val="00A24ACC"/>
    <w:rsid w:val="00A257AF"/>
    <w:rsid w:val="00A25F1D"/>
    <w:rsid w:val="00A25FB0"/>
    <w:rsid w:val="00A2673F"/>
    <w:rsid w:val="00A26B64"/>
    <w:rsid w:val="00A30298"/>
    <w:rsid w:val="00A30C84"/>
    <w:rsid w:val="00A30D75"/>
    <w:rsid w:val="00A30ED2"/>
    <w:rsid w:val="00A31B20"/>
    <w:rsid w:val="00A31F20"/>
    <w:rsid w:val="00A3317C"/>
    <w:rsid w:val="00A3339A"/>
    <w:rsid w:val="00A3389E"/>
    <w:rsid w:val="00A33F6D"/>
    <w:rsid w:val="00A3419F"/>
    <w:rsid w:val="00A3485A"/>
    <w:rsid w:val="00A354C9"/>
    <w:rsid w:val="00A37500"/>
    <w:rsid w:val="00A37616"/>
    <w:rsid w:val="00A37D56"/>
    <w:rsid w:val="00A410EC"/>
    <w:rsid w:val="00A414DA"/>
    <w:rsid w:val="00A41674"/>
    <w:rsid w:val="00A41BC0"/>
    <w:rsid w:val="00A41D8F"/>
    <w:rsid w:val="00A43196"/>
    <w:rsid w:val="00A459AF"/>
    <w:rsid w:val="00A46AB6"/>
    <w:rsid w:val="00A46D95"/>
    <w:rsid w:val="00A470AF"/>
    <w:rsid w:val="00A50A01"/>
    <w:rsid w:val="00A50CE3"/>
    <w:rsid w:val="00A51E64"/>
    <w:rsid w:val="00A530BA"/>
    <w:rsid w:val="00A5411A"/>
    <w:rsid w:val="00A5450A"/>
    <w:rsid w:val="00A54D19"/>
    <w:rsid w:val="00A555A1"/>
    <w:rsid w:val="00A5571F"/>
    <w:rsid w:val="00A5633A"/>
    <w:rsid w:val="00A570B5"/>
    <w:rsid w:val="00A6015E"/>
    <w:rsid w:val="00A61D1A"/>
    <w:rsid w:val="00A62D74"/>
    <w:rsid w:val="00A62DDF"/>
    <w:rsid w:val="00A653BC"/>
    <w:rsid w:val="00A653D1"/>
    <w:rsid w:val="00A660D9"/>
    <w:rsid w:val="00A66A7D"/>
    <w:rsid w:val="00A670A5"/>
    <w:rsid w:val="00A706C3"/>
    <w:rsid w:val="00A71CC0"/>
    <w:rsid w:val="00A720ED"/>
    <w:rsid w:val="00A73E2F"/>
    <w:rsid w:val="00A75905"/>
    <w:rsid w:val="00A7654B"/>
    <w:rsid w:val="00A7796F"/>
    <w:rsid w:val="00A8071B"/>
    <w:rsid w:val="00A808A1"/>
    <w:rsid w:val="00A8228E"/>
    <w:rsid w:val="00A835E9"/>
    <w:rsid w:val="00A83EF2"/>
    <w:rsid w:val="00A844C4"/>
    <w:rsid w:val="00A84FA6"/>
    <w:rsid w:val="00A85220"/>
    <w:rsid w:val="00A85366"/>
    <w:rsid w:val="00A8595D"/>
    <w:rsid w:val="00A86A5A"/>
    <w:rsid w:val="00A87190"/>
    <w:rsid w:val="00A87D37"/>
    <w:rsid w:val="00A908ED"/>
    <w:rsid w:val="00A90C9A"/>
    <w:rsid w:val="00A9205F"/>
    <w:rsid w:val="00A92071"/>
    <w:rsid w:val="00A920B4"/>
    <w:rsid w:val="00A922E0"/>
    <w:rsid w:val="00A93560"/>
    <w:rsid w:val="00A9453B"/>
    <w:rsid w:val="00A94DD4"/>
    <w:rsid w:val="00A94E33"/>
    <w:rsid w:val="00A966E1"/>
    <w:rsid w:val="00A96F11"/>
    <w:rsid w:val="00A9701C"/>
    <w:rsid w:val="00A97F31"/>
    <w:rsid w:val="00AA043F"/>
    <w:rsid w:val="00AA1571"/>
    <w:rsid w:val="00AA1921"/>
    <w:rsid w:val="00AA1922"/>
    <w:rsid w:val="00AA2BD3"/>
    <w:rsid w:val="00AA2DD1"/>
    <w:rsid w:val="00AA2DEE"/>
    <w:rsid w:val="00AA3010"/>
    <w:rsid w:val="00AA3222"/>
    <w:rsid w:val="00AA34AA"/>
    <w:rsid w:val="00AA4835"/>
    <w:rsid w:val="00AA7634"/>
    <w:rsid w:val="00AB06B5"/>
    <w:rsid w:val="00AB0FFC"/>
    <w:rsid w:val="00AB1120"/>
    <w:rsid w:val="00AB2843"/>
    <w:rsid w:val="00AB2BDA"/>
    <w:rsid w:val="00AB35AA"/>
    <w:rsid w:val="00AB38BB"/>
    <w:rsid w:val="00AB38F6"/>
    <w:rsid w:val="00AB42C5"/>
    <w:rsid w:val="00AB774E"/>
    <w:rsid w:val="00AB7D34"/>
    <w:rsid w:val="00AC019E"/>
    <w:rsid w:val="00AC0CCD"/>
    <w:rsid w:val="00AC1139"/>
    <w:rsid w:val="00AC2AB1"/>
    <w:rsid w:val="00AC398A"/>
    <w:rsid w:val="00AC44CF"/>
    <w:rsid w:val="00AC54C2"/>
    <w:rsid w:val="00AC5A16"/>
    <w:rsid w:val="00AC5C59"/>
    <w:rsid w:val="00AC6D71"/>
    <w:rsid w:val="00AC7781"/>
    <w:rsid w:val="00AC79F5"/>
    <w:rsid w:val="00AD0514"/>
    <w:rsid w:val="00AD1C99"/>
    <w:rsid w:val="00AD2C32"/>
    <w:rsid w:val="00AD32EE"/>
    <w:rsid w:val="00AD3404"/>
    <w:rsid w:val="00AD6033"/>
    <w:rsid w:val="00AD62A9"/>
    <w:rsid w:val="00AD6CFA"/>
    <w:rsid w:val="00AD7757"/>
    <w:rsid w:val="00AD792F"/>
    <w:rsid w:val="00AE019E"/>
    <w:rsid w:val="00AE06E1"/>
    <w:rsid w:val="00AE0935"/>
    <w:rsid w:val="00AE0AB3"/>
    <w:rsid w:val="00AE0E5B"/>
    <w:rsid w:val="00AE17F0"/>
    <w:rsid w:val="00AE22B6"/>
    <w:rsid w:val="00AE22C6"/>
    <w:rsid w:val="00AE233F"/>
    <w:rsid w:val="00AE24E3"/>
    <w:rsid w:val="00AE3612"/>
    <w:rsid w:val="00AE3AD6"/>
    <w:rsid w:val="00AE3DFD"/>
    <w:rsid w:val="00AE40BC"/>
    <w:rsid w:val="00AE4998"/>
    <w:rsid w:val="00AE4C3D"/>
    <w:rsid w:val="00AE50B9"/>
    <w:rsid w:val="00AE594E"/>
    <w:rsid w:val="00AE61AD"/>
    <w:rsid w:val="00AE7DD7"/>
    <w:rsid w:val="00AE7EA3"/>
    <w:rsid w:val="00AF0171"/>
    <w:rsid w:val="00AF09F5"/>
    <w:rsid w:val="00AF0A60"/>
    <w:rsid w:val="00AF1416"/>
    <w:rsid w:val="00AF33ED"/>
    <w:rsid w:val="00AF3554"/>
    <w:rsid w:val="00AF52FB"/>
    <w:rsid w:val="00AF628F"/>
    <w:rsid w:val="00AF65D3"/>
    <w:rsid w:val="00AF6D8E"/>
    <w:rsid w:val="00AF785E"/>
    <w:rsid w:val="00AF7956"/>
    <w:rsid w:val="00AF7A79"/>
    <w:rsid w:val="00AF7B94"/>
    <w:rsid w:val="00B00BC8"/>
    <w:rsid w:val="00B015A3"/>
    <w:rsid w:val="00B03EAC"/>
    <w:rsid w:val="00B0462B"/>
    <w:rsid w:val="00B047DF"/>
    <w:rsid w:val="00B05F4F"/>
    <w:rsid w:val="00B06322"/>
    <w:rsid w:val="00B067EB"/>
    <w:rsid w:val="00B1021B"/>
    <w:rsid w:val="00B1059D"/>
    <w:rsid w:val="00B109DC"/>
    <w:rsid w:val="00B12561"/>
    <w:rsid w:val="00B15664"/>
    <w:rsid w:val="00B1567A"/>
    <w:rsid w:val="00B15766"/>
    <w:rsid w:val="00B15AC1"/>
    <w:rsid w:val="00B165B4"/>
    <w:rsid w:val="00B16CB3"/>
    <w:rsid w:val="00B20826"/>
    <w:rsid w:val="00B21B2D"/>
    <w:rsid w:val="00B22309"/>
    <w:rsid w:val="00B224C6"/>
    <w:rsid w:val="00B23516"/>
    <w:rsid w:val="00B23F39"/>
    <w:rsid w:val="00B248CA"/>
    <w:rsid w:val="00B248F9"/>
    <w:rsid w:val="00B25119"/>
    <w:rsid w:val="00B25B43"/>
    <w:rsid w:val="00B25DF6"/>
    <w:rsid w:val="00B25FCC"/>
    <w:rsid w:val="00B260B2"/>
    <w:rsid w:val="00B26B8D"/>
    <w:rsid w:val="00B26E2F"/>
    <w:rsid w:val="00B27555"/>
    <w:rsid w:val="00B278ED"/>
    <w:rsid w:val="00B30FAB"/>
    <w:rsid w:val="00B3382F"/>
    <w:rsid w:val="00B350D2"/>
    <w:rsid w:val="00B35A67"/>
    <w:rsid w:val="00B3648E"/>
    <w:rsid w:val="00B40132"/>
    <w:rsid w:val="00B4070D"/>
    <w:rsid w:val="00B40FB5"/>
    <w:rsid w:val="00B4110B"/>
    <w:rsid w:val="00B41163"/>
    <w:rsid w:val="00B41863"/>
    <w:rsid w:val="00B41F58"/>
    <w:rsid w:val="00B42C8F"/>
    <w:rsid w:val="00B42FA5"/>
    <w:rsid w:val="00B43024"/>
    <w:rsid w:val="00B434C5"/>
    <w:rsid w:val="00B443C9"/>
    <w:rsid w:val="00B448B9"/>
    <w:rsid w:val="00B44F00"/>
    <w:rsid w:val="00B45149"/>
    <w:rsid w:val="00B45B3B"/>
    <w:rsid w:val="00B46694"/>
    <w:rsid w:val="00B46ECD"/>
    <w:rsid w:val="00B47BB7"/>
    <w:rsid w:val="00B50E4F"/>
    <w:rsid w:val="00B510E3"/>
    <w:rsid w:val="00B51A8D"/>
    <w:rsid w:val="00B524A5"/>
    <w:rsid w:val="00B52628"/>
    <w:rsid w:val="00B537EB"/>
    <w:rsid w:val="00B53965"/>
    <w:rsid w:val="00B53C7C"/>
    <w:rsid w:val="00B53FA5"/>
    <w:rsid w:val="00B54862"/>
    <w:rsid w:val="00B549B6"/>
    <w:rsid w:val="00B55BC0"/>
    <w:rsid w:val="00B55DEC"/>
    <w:rsid w:val="00B563A0"/>
    <w:rsid w:val="00B56418"/>
    <w:rsid w:val="00B5647B"/>
    <w:rsid w:val="00B564CA"/>
    <w:rsid w:val="00B56A6C"/>
    <w:rsid w:val="00B571BE"/>
    <w:rsid w:val="00B57D07"/>
    <w:rsid w:val="00B57E11"/>
    <w:rsid w:val="00B604F7"/>
    <w:rsid w:val="00B60720"/>
    <w:rsid w:val="00B61310"/>
    <w:rsid w:val="00B61694"/>
    <w:rsid w:val="00B62FC0"/>
    <w:rsid w:val="00B62FC9"/>
    <w:rsid w:val="00B638EA"/>
    <w:rsid w:val="00B6425F"/>
    <w:rsid w:val="00B64637"/>
    <w:rsid w:val="00B64907"/>
    <w:rsid w:val="00B650A2"/>
    <w:rsid w:val="00B653CD"/>
    <w:rsid w:val="00B6559F"/>
    <w:rsid w:val="00B65850"/>
    <w:rsid w:val="00B65C0F"/>
    <w:rsid w:val="00B6613F"/>
    <w:rsid w:val="00B66950"/>
    <w:rsid w:val="00B66F4C"/>
    <w:rsid w:val="00B6709E"/>
    <w:rsid w:val="00B70387"/>
    <w:rsid w:val="00B70665"/>
    <w:rsid w:val="00B70CFE"/>
    <w:rsid w:val="00B7199C"/>
    <w:rsid w:val="00B72581"/>
    <w:rsid w:val="00B73516"/>
    <w:rsid w:val="00B743B3"/>
    <w:rsid w:val="00B749F8"/>
    <w:rsid w:val="00B74B84"/>
    <w:rsid w:val="00B756D6"/>
    <w:rsid w:val="00B75B29"/>
    <w:rsid w:val="00B75B76"/>
    <w:rsid w:val="00B75BE7"/>
    <w:rsid w:val="00B75D33"/>
    <w:rsid w:val="00B75DDA"/>
    <w:rsid w:val="00B75FEC"/>
    <w:rsid w:val="00B76129"/>
    <w:rsid w:val="00B77845"/>
    <w:rsid w:val="00B80715"/>
    <w:rsid w:val="00B81517"/>
    <w:rsid w:val="00B816FC"/>
    <w:rsid w:val="00B82652"/>
    <w:rsid w:val="00B82B12"/>
    <w:rsid w:val="00B82D7E"/>
    <w:rsid w:val="00B85A70"/>
    <w:rsid w:val="00B86FC3"/>
    <w:rsid w:val="00B87592"/>
    <w:rsid w:val="00B87FAE"/>
    <w:rsid w:val="00B9066F"/>
    <w:rsid w:val="00B90B55"/>
    <w:rsid w:val="00B9140D"/>
    <w:rsid w:val="00B91909"/>
    <w:rsid w:val="00B92006"/>
    <w:rsid w:val="00B92B8D"/>
    <w:rsid w:val="00B92D56"/>
    <w:rsid w:val="00B93121"/>
    <w:rsid w:val="00B932A9"/>
    <w:rsid w:val="00B93470"/>
    <w:rsid w:val="00B9355C"/>
    <w:rsid w:val="00B94EBB"/>
    <w:rsid w:val="00B96647"/>
    <w:rsid w:val="00B96875"/>
    <w:rsid w:val="00B96C65"/>
    <w:rsid w:val="00B96DA2"/>
    <w:rsid w:val="00B972EC"/>
    <w:rsid w:val="00B97E3B"/>
    <w:rsid w:val="00B97FEE"/>
    <w:rsid w:val="00BA09A0"/>
    <w:rsid w:val="00BA09E9"/>
    <w:rsid w:val="00BA0C48"/>
    <w:rsid w:val="00BA11BA"/>
    <w:rsid w:val="00BA179C"/>
    <w:rsid w:val="00BA17E1"/>
    <w:rsid w:val="00BA1E75"/>
    <w:rsid w:val="00BA2055"/>
    <w:rsid w:val="00BA2BFF"/>
    <w:rsid w:val="00BA307A"/>
    <w:rsid w:val="00BA484B"/>
    <w:rsid w:val="00BA49E0"/>
    <w:rsid w:val="00BA4BD0"/>
    <w:rsid w:val="00BA5835"/>
    <w:rsid w:val="00BA61A2"/>
    <w:rsid w:val="00BA6680"/>
    <w:rsid w:val="00BA6E73"/>
    <w:rsid w:val="00BA7068"/>
    <w:rsid w:val="00BA7491"/>
    <w:rsid w:val="00BA74F7"/>
    <w:rsid w:val="00BB0B53"/>
    <w:rsid w:val="00BB0C37"/>
    <w:rsid w:val="00BB10F4"/>
    <w:rsid w:val="00BB1384"/>
    <w:rsid w:val="00BB17A6"/>
    <w:rsid w:val="00BB1BBB"/>
    <w:rsid w:val="00BB1C95"/>
    <w:rsid w:val="00BB20E6"/>
    <w:rsid w:val="00BB377F"/>
    <w:rsid w:val="00BB3984"/>
    <w:rsid w:val="00BB39F1"/>
    <w:rsid w:val="00BB3DAA"/>
    <w:rsid w:val="00BB40F2"/>
    <w:rsid w:val="00BB459C"/>
    <w:rsid w:val="00BB571D"/>
    <w:rsid w:val="00BB596B"/>
    <w:rsid w:val="00BB62A3"/>
    <w:rsid w:val="00BB68DE"/>
    <w:rsid w:val="00BB6F47"/>
    <w:rsid w:val="00BB6F9E"/>
    <w:rsid w:val="00BB7101"/>
    <w:rsid w:val="00BB727B"/>
    <w:rsid w:val="00BB77B6"/>
    <w:rsid w:val="00BB7B12"/>
    <w:rsid w:val="00BC0041"/>
    <w:rsid w:val="00BC10E3"/>
    <w:rsid w:val="00BC1660"/>
    <w:rsid w:val="00BC181D"/>
    <w:rsid w:val="00BC288E"/>
    <w:rsid w:val="00BC2FAD"/>
    <w:rsid w:val="00BC30F8"/>
    <w:rsid w:val="00BC3640"/>
    <w:rsid w:val="00BC37AB"/>
    <w:rsid w:val="00BC42CB"/>
    <w:rsid w:val="00BC43D8"/>
    <w:rsid w:val="00BC468A"/>
    <w:rsid w:val="00BC4E31"/>
    <w:rsid w:val="00BC5D2F"/>
    <w:rsid w:val="00BC5F55"/>
    <w:rsid w:val="00BC5FFF"/>
    <w:rsid w:val="00BC7270"/>
    <w:rsid w:val="00BC7419"/>
    <w:rsid w:val="00BC7625"/>
    <w:rsid w:val="00BD0F25"/>
    <w:rsid w:val="00BD14F0"/>
    <w:rsid w:val="00BD1583"/>
    <w:rsid w:val="00BD39A7"/>
    <w:rsid w:val="00BD3E68"/>
    <w:rsid w:val="00BD4039"/>
    <w:rsid w:val="00BD41A2"/>
    <w:rsid w:val="00BD4B9A"/>
    <w:rsid w:val="00BD5E4F"/>
    <w:rsid w:val="00BD75D7"/>
    <w:rsid w:val="00BD7672"/>
    <w:rsid w:val="00BD78B3"/>
    <w:rsid w:val="00BE00F5"/>
    <w:rsid w:val="00BE1FAB"/>
    <w:rsid w:val="00BE25FA"/>
    <w:rsid w:val="00BE368C"/>
    <w:rsid w:val="00BE3DB4"/>
    <w:rsid w:val="00BE5013"/>
    <w:rsid w:val="00BE529D"/>
    <w:rsid w:val="00BE6598"/>
    <w:rsid w:val="00BE685C"/>
    <w:rsid w:val="00BE782C"/>
    <w:rsid w:val="00BE7D2A"/>
    <w:rsid w:val="00BE7FF0"/>
    <w:rsid w:val="00BF1DDD"/>
    <w:rsid w:val="00BF2348"/>
    <w:rsid w:val="00BF23DE"/>
    <w:rsid w:val="00BF2C53"/>
    <w:rsid w:val="00BF36F8"/>
    <w:rsid w:val="00BF38FD"/>
    <w:rsid w:val="00BF3D99"/>
    <w:rsid w:val="00BF4070"/>
    <w:rsid w:val="00BF4562"/>
    <w:rsid w:val="00BF4F86"/>
    <w:rsid w:val="00BF5864"/>
    <w:rsid w:val="00BF6523"/>
    <w:rsid w:val="00BF7905"/>
    <w:rsid w:val="00C003A9"/>
    <w:rsid w:val="00C0047D"/>
    <w:rsid w:val="00C009E8"/>
    <w:rsid w:val="00C01B59"/>
    <w:rsid w:val="00C01C24"/>
    <w:rsid w:val="00C0235C"/>
    <w:rsid w:val="00C024BA"/>
    <w:rsid w:val="00C02DA0"/>
    <w:rsid w:val="00C02FD1"/>
    <w:rsid w:val="00C045DA"/>
    <w:rsid w:val="00C04A5E"/>
    <w:rsid w:val="00C04E20"/>
    <w:rsid w:val="00C05B53"/>
    <w:rsid w:val="00C05CEB"/>
    <w:rsid w:val="00C05E12"/>
    <w:rsid w:val="00C05E7D"/>
    <w:rsid w:val="00C07767"/>
    <w:rsid w:val="00C11482"/>
    <w:rsid w:val="00C12883"/>
    <w:rsid w:val="00C12DA7"/>
    <w:rsid w:val="00C130F4"/>
    <w:rsid w:val="00C140C4"/>
    <w:rsid w:val="00C14DF2"/>
    <w:rsid w:val="00C151B1"/>
    <w:rsid w:val="00C15275"/>
    <w:rsid w:val="00C156C1"/>
    <w:rsid w:val="00C15BFD"/>
    <w:rsid w:val="00C17322"/>
    <w:rsid w:val="00C17675"/>
    <w:rsid w:val="00C17785"/>
    <w:rsid w:val="00C20B6F"/>
    <w:rsid w:val="00C21185"/>
    <w:rsid w:val="00C2212D"/>
    <w:rsid w:val="00C23349"/>
    <w:rsid w:val="00C23920"/>
    <w:rsid w:val="00C23993"/>
    <w:rsid w:val="00C24054"/>
    <w:rsid w:val="00C25357"/>
    <w:rsid w:val="00C25974"/>
    <w:rsid w:val="00C25A3C"/>
    <w:rsid w:val="00C2636F"/>
    <w:rsid w:val="00C263FF"/>
    <w:rsid w:val="00C2670E"/>
    <w:rsid w:val="00C2684A"/>
    <w:rsid w:val="00C26EC6"/>
    <w:rsid w:val="00C2735E"/>
    <w:rsid w:val="00C30B7F"/>
    <w:rsid w:val="00C30E4D"/>
    <w:rsid w:val="00C3114E"/>
    <w:rsid w:val="00C334C7"/>
    <w:rsid w:val="00C34107"/>
    <w:rsid w:val="00C3459C"/>
    <w:rsid w:val="00C34746"/>
    <w:rsid w:val="00C35ABA"/>
    <w:rsid w:val="00C364DB"/>
    <w:rsid w:val="00C373F7"/>
    <w:rsid w:val="00C37AD2"/>
    <w:rsid w:val="00C37C10"/>
    <w:rsid w:val="00C40DFF"/>
    <w:rsid w:val="00C41400"/>
    <w:rsid w:val="00C4180B"/>
    <w:rsid w:val="00C4190E"/>
    <w:rsid w:val="00C42200"/>
    <w:rsid w:val="00C427F6"/>
    <w:rsid w:val="00C42BD0"/>
    <w:rsid w:val="00C42F2E"/>
    <w:rsid w:val="00C4346B"/>
    <w:rsid w:val="00C45608"/>
    <w:rsid w:val="00C45DF1"/>
    <w:rsid w:val="00C46439"/>
    <w:rsid w:val="00C47D1F"/>
    <w:rsid w:val="00C501E7"/>
    <w:rsid w:val="00C507FD"/>
    <w:rsid w:val="00C5141C"/>
    <w:rsid w:val="00C51498"/>
    <w:rsid w:val="00C5157A"/>
    <w:rsid w:val="00C51DA6"/>
    <w:rsid w:val="00C52540"/>
    <w:rsid w:val="00C53D19"/>
    <w:rsid w:val="00C5425E"/>
    <w:rsid w:val="00C55406"/>
    <w:rsid w:val="00C55E68"/>
    <w:rsid w:val="00C55E75"/>
    <w:rsid w:val="00C56537"/>
    <w:rsid w:val="00C5750F"/>
    <w:rsid w:val="00C60754"/>
    <w:rsid w:val="00C6426B"/>
    <w:rsid w:val="00C64B1E"/>
    <w:rsid w:val="00C64B70"/>
    <w:rsid w:val="00C64CDB"/>
    <w:rsid w:val="00C64D75"/>
    <w:rsid w:val="00C64E8C"/>
    <w:rsid w:val="00C6560C"/>
    <w:rsid w:val="00C657B5"/>
    <w:rsid w:val="00C6582B"/>
    <w:rsid w:val="00C66287"/>
    <w:rsid w:val="00C66F31"/>
    <w:rsid w:val="00C670EA"/>
    <w:rsid w:val="00C70096"/>
    <w:rsid w:val="00C709D3"/>
    <w:rsid w:val="00C70D01"/>
    <w:rsid w:val="00C70D47"/>
    <w:rsid w:val="00C72EDD"/>
    <w:rsid w:val="00C73798"/>
    <w:rsid w:val="00C73DC2"/>
    <w:rsid w:val="00C73E82"/>
    <w:rsid w:val="00C7434A"/>
    <w:rsid w:val="00C74564"/>
    <w:rsid w:val="00C746B5"/>
    <w:rsid w:val="00C748F5"/>
    <w:rsid w:val="00C749A3"/>
    <w:rsid w:val="00C76977"/>
    <w:rsid w:val="00C77D12"/>
    <w:rsid w:val="00C81477"/>
    <w:rsid w:val="00C81B6D"/>
    <w:rsid w:val="00C82022"/>
    <w:rsid w:val="00C827D2"/>
    <w:rsid w:val="00C844EB"/>
    <w:rsid w:val="00C84DDD"/>
    <w:rsid w:val="00C853C1"/>
    <w:rsid w:val="00C85ECA"/>
    <w:rsid w:val="00C86156"/>
    <w:rsid w:val="00C86808"/>
    <w:rsid w:val="00C91545"/>
    <w:rsid w:val="00C92221"/>
    <w:rsid w:val="00C92316"/>
    <w:rsid w:val="00C92554"/>
    <w:rsid w:val="00C93AC2"/>
    <w:rsid w:val="00C93D42"/>
    <w:rsid w:val="00C93F66"/>
    <w:rsid w:val="00C947E0"/>
    <w:rsid w:val="00C94856"/>
    <w:rsid w:val="00C94882"/>
    <w:rsid w:val="00C95784"/>
    <w:rsid w:val="00C97363"/>
    <w:rsid w:val="00C9765C"/>
    <w:rsid w:val="00CA08F0"/>
    <w:rsid w:val="00CA0CA6"/>
    <w:rsid w:val="00CA0DF8"/>
    <w:rsid w:val="00CA0E81"/>
    <w:rsid w:val="00CA0ED0"/>
    <w:rsid w:val="00CA0FA4"/>
    <w:rsid w:val="00CA18C7"/>
    <w:rsid w:val="00CA19CB"/>
    <w:rsid w:val="00CA1E30"/>
    <w:rsid w:val="00CA2F03"/>
    <w:rsid w:val="00CA3EEF"/>
    <w:rsid w:val="00CA4F2E"/>
    <w:rsid w:val="00CA52EE"/>
    <w:rsid w:val="00CA5BAA"/>
    <w:rsid w:val="00CA7A72"/>
    <w:rsid w:val="00CB05DE"/>
    <w:rsid w:val="00CB0C68"/>
    <w:rsid w:val="00CB19A3"/>
    <w:rsid w:val="00CB1C39"/>
    <w:rsid w:val="00CB1F0A"/>
    <w:rsid w:val="00CB3565"/>
    <w:rsid w:val="00CB544B"/>
    <w:rsid w:val="00CB6CD5"/>
    <w:rsid w:val="00CB705C"/>
    <w:rsid w:val="00CB7A7F"/>
    <w:rsid w:val="00CB7C06"/>
    <w:rsid w:val="00CC0032"/>
    <w:rsid w:val="00CC0EDC"/>
    <w:rsid w:val="00CC1002"/>
    <w:rsid w:val="00CC1527"/>
    <w:rsid w:val="00CC187B"/>
    <w:rsid w:val="00CC1BCD"/>
    <w:rsid w:val="00CC1DBB"/>
    <w:rsid w:val="00CC25D6"/>
    <w:rsid w:val="00CC2A48"/>
    <w:rsid w:val="00CC2EFE"/>
    <w:rsid w:val="00CC31D7"/>
    <w:rsid w:val="00CC42F1"/>
    <w:rsid w:val="00CC4DA6"/>
    <w:rsid w:val="00CC68C8"/>
    <w:rsid w:val="00CC69E5"/>
    <w:rsid w:val="00CC7EC9"/>
    <w:rsid w:val="00CC7F84"/>
    <w:rsid w:val="00CD0476"/>
    <w:rsid w:val="00CD0A2F"/>
    <w:rsid w:val="00CD12D2"/>
    <w:rsid w:val="00CD14C6"/>
    <w:rsid w:val="00CD2778"/>
    <w:rsid w:val="00CD2C70"/>
    <w:rsid w:val="00CD4AC9"/>
    <w:rsid w:val="00CD4ADD"/>
    <w:rsid w:val="00CD4ED8"/>
    <w:rsid w:val="00CD57B2"/>
    <w:rsid w:val="00CD5F22"/>
    <w:rsid w:val="00CD6376"/>
    <w:rsid w:val="00CD6EF1"/>
    <w:rsid w:val="00CD7266"/>
    <w:rsid w:val="00CD7368"/>
    <w:rsid w:val="00CE0487"/>
    <w:rsid w:val="00CE1739"/>
    <w:rsid w:val="00CE228C"/>
    <w:rsid w:val="00CE2549"/>
    <w:rsid w:val="00CE67A7"/>
    <w:rsid w:val="00CE7BF1"/>
    <w:rsid w:val="00CE7D9C"/>
    <w:rsid w:val="00CF1171"/>
    <w:rsid w:val="00CF36FE"/>
    <w:rsid w:val="00CF3F79"/>
    <w:rsid w:val="00CF48F2"/>
    <w:rsid w:val="00CF4E8A"/>
    <w:rsid w:val="00CF52D5"/>
    <w:rsid w:val="00CF5EAA"/>
    <w:rsid w:val="00CF60B8"/>
    <w:rsid w:val="00CF69C7"/>
    <w:rsid w:val="00CF7272"/>
    <w:rsid w:val="00CF73E6"/>
    <w:rsid w:val="00CF7769"/>
    <w:rsid w:val="00CF7BE3"/>
    <w:rsid w:val="00D013FB"/>
    <w:rsid w:val="00D01CB6"/>
    <w:rsid w:val="00D02199"/>
    <w:rsid w:val="00D02466"/>
    <w:rsid w:val="00D02534"/>
    <w:rsid w:val="00D02579"/>
    <w:rsid w:val="00D02B74"/>
    <w:rsid w:val="00D02DC5"/>
    <w:rsid w:val="00D0306E"/>
    <w:rsid w:val="00D03CE4"/>
    <w:rsid w:val="00D04D7F"/>
    <w:rsid w:val="00D05EB8"/>
    <w:rsid w:val="00D05FA1"/>
    <w:rsid w:val="00D0601C"/>
    <w:rsid w:val="00D07A15"/>
    <w:rsid w:val="00D07DE1"/>
    <w:rsid w:val="00D07FA0"/>
    <w:rsid w:val="00D10473"/>
    <w:rsid w:val="00D105F8"/>
    <w:rsid w:val="00D1085C"/>
    <w:rsid w:val="00D10893"/>
    <w:rsid w:val="00D10AE0"/>
    <w:rsid w:val="00D1215D"/>
    <w:rsid w:val="00D13A01"/>
    <w:rsid w:val="00D13F82"/>
    <w:rsid w:val="00D13FC5"/>
    <w:rsid w:val="00D13FFB"/>
    <w:rsid w:val="00D14384"/>
    <w:rsid w:val="00D15C42"/>
    <w:rsid w:val="00D15D2F"/>
    <w:rsid w:val="00D167AF"/>
    <w:rsid w:val="00D16C3E"/>
    <w:rsid w:val="00D171F5"/>
    <w:rsid w:val="00D17320"/>
    <w:rsid w:val="00D2174A"/>
    <w:rsid w:val="00D21E90"/>
    <w:rsid w:val="00D22486"/>
    <w:rsid w:val="00D24087"/>
    <w:rsid w:val="00D243A6"/>
    <w:rsid w:val="00D261E7"/>
    <w:rsid w:val="00D26369"/>
    <w:rsid w:val="00D26CFC"/>
    <w:rsid w:val="00D279A1"/>
    <w:rsid w:val="00D3082A"/>
    <w:rsid w:val="00D30BB9"/>
    <w:rsid w:val="00D31102"/>
    <w:rsid w:val="00D31251"/>
    <w:rsid w:val="00D3133B"/>
    <w:rsid w:val="00D31423"/>
    <w:rsid w:val="00D31C73"/>
    <w:rsid w:val="00D32444"/>
    <w:rsid w:val="00D329CF"/>
    <w:rsid w:val="00D32B07"/>
    <w:rsid w:val="00D332F7"/>
    <w:rsid w:val="00D34AE0"/>
    <w:rsid w:val="00D34E07"/>
    <w:rsid w:val="00D361DA"/>
    <w:rsid w:val="00D36862"/>
    <w:rsid w:val="00D37785"/>
    <w:rsid w:val="00D37877"/>
    <w:rsid w:val="00D37C01"/>
    <w:rsid w:val="00D37CB4"/>
    <w:rsid w:val="00D400C0"/>
    <w:rsid w:val="00D400DB"/>
    <w:rsid w:val="00D40215"/>
    <w:rsid w:val="00D40242"/>
    <w:rsid w:val="00D40E9C"/>
    <w:rsid w:val="00D4149F"/>
    <w:rsid w:val="00D41CF9"/>
    <w:rsid w:val="00D42E41"/>
    <w:rsid w:val="00D439F8"/>
    <w:rsid w:val="00D44355"/>
    <w:rsid w:val="00D44A43"/>
    <w:rsid w:val="00D45578"/>
    <w:rsid w:val="00D45F47"/>
    <w:rsid w:val="00D464BD"/>
    <w:rsid w:val="00D469CF"/>
    <w:rsid w:val="00D47267"/>
    <w:rsid w:val="00D47F27"/>
    <w:rsid w:val="00D47F53"/>
    <w:rsid w:val="00D50ADD"/>
    <w:rsid w:val="00D53935"/>
    <w:rsid w:val="00D56429"/>
    <w:rsid w:val="00D570DB"/>
    <w:rsid w:val="00D57585"/>
    <w:rsid w:val="00D577E8"/>
    <w:rsid w:val="00D5780D"/>
    <w:rsid w:val="00D57ABD"/>
    <w:rsid w:val="00D57CD5"/>
    <w:rsid w:val="00D60072"/>
    <w:rsid w:val="00D604A1"/>
    <w:rsid w:val="00D60664"/>
    <w:rsid w:val="00D6072E"/>
    <w:rsid w:val="00D608EB"/>
    <w:rsid w:val="00D631F3"/>
    <w:rsid w:val="00D636A8"/>
    <w:rsid w:val="00D641D5"/>
    <w:rsid w:val="00D6464D"/>
    <w:rsid w:val="00D64748"/>
    <w:rsid w:val="00D648E5"/>
    <w:rsid w:val="00D64EAE"/>
    <w:rsid w:val="00D668B4"/>
    <w:rsid w:val="00D70390"/>
    <w:rsid w:val="00D71065"/>
    <w:rsid w:val="00D71747"/>
    <w:rsid w:val="00D7181B"/>
    <w:rsid w:val="00D73482"/>
    <w:rsid w:val="00D742FA"/>
    <w:rsid w:val="00D74B31"/>
    <w:rsid w:val="00D752DB"/>
    <w:rsid w:val="00D75C90"/>
    <w:rsid w:val="00D75E2C"/>
    <w:rsid w:val="00D75E5C"/>
    <w:rsid w:val="00D761BC"/>
    <w:rsid w:val="00D766B4"/>
    <w:rsid w:val="00D76765"/>
    <w:rsid w:val="00D7718A"/>
    <w:rsid w:val="00D774CE"/>
    <w:rsid w:val="00D80C75"/>
    <w:rsid w:val="00D80ED6"/>
    <w:rsid w:val="00D81C4B"/>
    <w:rsid w:val="00D81CA6"/>
    <w:rsid w:val="00D82238"/>
    <w:rsid w:val="00D823B3"/>
    <w:rsid w:val="00D827FB"/>
    <w:rsid w:val="00D831D4"/>
    <w:rsid w:val="00D83241"/>
    <w:rsid w:val="00D8446C"/>
    <w:rsid w:val="00D844DA"/>
    <w:rsid w:val="00D84E73"/>
    <w:rsid w:val="00D84E8E"/>
    <w:rsid w:val="00D85252"/>
    <w:rsid w:val="00D85A47"/>
    <w:rsid w:val="00D85F15"/>
    <w:rsid w:val="00D90CF2"/>
    <w:rsid w:val="00D90DB1"/>
    <w:rsid w:val="00D90ECA"/>
    <w:rsid w:val="00D91A27"/>
    <w:rsid w:val="00D92976"/>
    <w:rsid w:val="00D92E0B"/>
    <w:rsid w:val="00D93285"/>
    <w:rsid w:val="00D941EE"/>
    <w:rsid w:val="00D9466B"/>
    <w:rsid w:val="00D949DD"/>
    <w:rsid w:val="00D95562"/>
    <w:rsid w:val="00D964E9"/>
    <w:rsid w:val="00D976EC"/>
    <w:rsid w:val="00D97B1A"/>
    <w:rsid w:val="00DA1D5B"/>
    <w:rsid w:val="00DA21D3"/>
    <w:rsid w:val="00DA3B0A"/>
    <w:rsid w:val="00DA3B12"/>
    <w:rsid w:val="00DA3B17"/>
    <w:rsid w:val="00DA3CC3"/>
    <w:rsid w:val="00DA46A7"/>
    <w:rsid w:val="00DA5124"/>
    <w:rsid w:val="00DA5887"/>
    <w:rsid w:val="00DA6414"/>
    <w:rsid w:val="00DA665E"/>
    <w:rsid w:val="00DA6BC8"/>
    <w:rsid w:val="00DA6C9C"/>
    <w:rsid w:val="00DA6D83"/>
    <w:rsid w:val="00DA7E63"/>
    <w:rsid w:val="00DB1253"/>
    <w:rsid w:val="00DB327C"/>
    <w:rsid w:val="00DB3368"/>
    <w:rsid w:val="00DB3BAA"/>
    <w:rsid w:val="00DB47EA"/>
    <w:rsid w:val="00DB4AF9"/>
    <w:rsid w:val="00DB522E"/>
    <w:rsid w:val="00DB5623"/>
    <w:rsid w:val="00DB57D5"/>
    <w:rsid w:val="00DB63BC"/>
    <w:rsid w:val="00DB648D"/>
    <w:rsid w:val="00DB79F5"/>
    <w:rsid w:val="00DC0757"/>
    <w:rsid w:val="00DC094D"/>
    <w:rsid w:val="00DC1306"/>
    <w:rsid w:val="00DC226C"/>
    <w:rsid w:val="00DC26EF"/>
    <w:rsid w:val="00DC275E"/>
    <w:rsid w:val="00DC2BA1"/>
    <w:rsid w:val="00DC2F8E"/>
    <w:rsid w:val="00DC3149"/>
    <w:rsid w:val="00DC43BA"/>
    <w:rsid w:val="00DC4786"/>
    <w:rsid w:val="00DC4B96"/>
    <w:rsid w:val="00DC4C81"/>
    <w:rsid w:val="00DC671C"/>
    <w:rsid w:val="00DC77FC"/>
    <w:rsid w:val="00DC78AF"/>
    <w:rsid w:val="00DC7DF7"/>
    <w:rsid w:val="00DD007C"/>
    <w:rsid w:val="00DD00B0"/>
    <w:rsid w:val="00DD170C"/>
    <w:rsid w:val="00DD1C2C"/>
    <w:rsid w:val="00DD28A0"/>
    <w:rsid w:val="00DD3C26"/>
    <w:rsid w:val="00DD4227"/>
    <w:rsid w:val="00DD49F3"/>
    <w:rsid w:val="00DD5245"/>
    <w:rsid w:val="00DD5461"/>
    <w:rsid w:val="00DD5997"/>
    <w:rsid w:val="00DD6737"/>
    <w:rsid w:val="00DD6B91"/>
    <w:rsid w:val="00DD72D2"/>
    <w:rsid w:val="00DD7B00"/>
    <w:rsid w:val="00DE05B6"/>
    <w:rsid w:val="00DE0A23"/>
    <w:rsid w:val="00DE0C24"/>
    <w:rsid w:val="00DE13AC"/>
    <w:rsid w:val="00DE1543"/>
    <w:rsid w:val="00DE352F"/>
    <w:rsid w:val="00DE41CB"/>
    <w:rsid w:val="00DE48C9"/>
    <w:rsid w:val="00DE49E8"/>
    <w:rsid w:val="00DE5164"/>
    <w:rsid w:val="00DE591D"/>
    <w:rsid w:val="00DE5ED2"/>
    <w:rsid w:val="00DE6539"/>
    <w:rsid w:val="00DE710B"/>
    <w:rsid w:val="00DE75F8"/>
    <w:rsid w:val="00DE7AA9"/>
    <w:rsid w:val="00DE7B85"/>
    <w:rsid w:val="00DE7B93"/>
    <w:rsid w:val="00DF104C"/>
    <w:rsid w:val="00DF1A4A"/>
    <w:rsid w:val="00DF315E"/>
    <w:rsid w:val="00DF31AE"/>
    <w:rsid w:val="00DF38F0"/>
    <w:rsid w:val="00DF390C"/>
    <w:rsid w:val="00DF414A"/>
    <w:rsid w:val="00DF4F59"/>
    <w:rsid w:val="00DF6108"/>
    <w:rsid w:val="00DF6426"/>
    <w:rsid w:val="00DF6712"/>
    <w:rsid w:val="00DF729E"/>
    <w:rsid w:val="00E005B9"/>
    <w:rsid w:val="00E009B6"/>
    <w:rsid w:val="00E01B9F"/>
    <w:rsid w:val="00E01D32"/>
    <w:rsid w:val="00E02DF3"/>
    <w:rsid w:val="00E03B44"/>
    <w:rsid w:val="00E03DC9"/>
    <w:rsid w:val="00E03E44"/>
    <w:rsid w:val="00E03EF2"/>
    <w:rsid w:val="00E04225"/>
    <w:rsid w:val="00E06915"/>
    <w:rsid w:val="00E06C86"/>
    <w:rsid w:val="00E075F8"/>
    <w:rsid w:val="00E07C23"/>
    <w:rsid w:val="00E07D5C"/>
    <w:rsid w:val="00E109F6"/>
    <w:rsid w:val="00E113F5"/>
    <w:rsid w:val="00E12610"/>
    <w:rsid w:val="00E13290"/>
    <w:rsid w:val="00E135E4"/>
    <w:rsid w:val="00E13F53"/>
    <w:rsid w:val="00E145A1"/>
    <w:rsid w:val="00E1538B"/>
    <w:rsid w:val="00E158E4"/>
    <w:rsid w:val="00E15C32"/>
    <w:rsid w:val="00E15C34"/>
    <w:rsid w:val="00E16623"/>
    <w:rsid w:val="00E16D60"/>
    <w:rsid w:val="00E16F53"/>
    <w:rsid w:val="00E17681"/>
    <w:rsid w:val="00E20228"/>
    <w:rsid w:val="00E2033B"/>
    <w:rsid w:val="00E23485"/>
    <w:rsid w:val="00E277F2"/>
    <w:rsid w:val="00E27E94"/>
    <w:rsid w:val="00E3039F"/>
    <w:rsid w:val="00E303D8"/>
    <w:rsid w:val="00E308B7"/>
    <w:rsid w:val="00E30A19"/>
    <w:rsid w:val="00E32056"/>
    <w:rsid w:val="00E3214E"/>
    <w:rsid w:val="00E3226D"/>
    <w:rsid w:val="00E327EA"/>
    <w:rsid w:val="00E3318E"/>
    <w:rsid w:val="00E3497E"/>
    <w:rsid w:val="00E34EF2"/>
    <w:rsid w:val="00E34F84"/>
    <w:rsid w:val="00E35037"/>
    <w:rsid w:val="00E35F65"/>
    <w:rsid w:val="00E36246"/>
    <w:rsid w:val="00E37561"/>
    <w:rsid w:val="00E37857"/>
    <w:rsid w:val="00E37EE6"/>
    <w:rsid w:val="00E410B6"/>
    <w:rsid w:val="00E412BB"/>
    <w:rsid w:val="00E416F7"/>
    <w:rsid w:val="00E4195A"/>
    <w:rsid w:val="00E42C85"/>
    <w:rsid w:val="00E4378C"/>
    <w:rsid w:val="00E440DF"/>
    <w:rsid w:val="00E44C0B"/>
    <w:rsid w:val="00E45BE3"/>
    <w:rsid w:val="00E466C8"/>
    <w:rsid w:val="00E4720D"/>
    <w:rsid w:val="00E47CEA"/>
    <w:rsid w:val="00E50938"/>
    <w:rsid w:val="00E50AB0"/>
    <w:rsid w:val="00E51F55"/>
    <w:rsid w:val="00E52179"/>
    <w:rsid w:val="00E52375"/>
    <w:rsid w:val="00E53174"/>
    <w:rsid w:val="00E538AF"/>
    <w:rsid w:val="00E546D6"/>
    <w:rsid w:val="00E54CEA"/>
    <w:rsid w:val="00E56651"/>
    <w:rsid w:val="00E568DC"/>
    <w:rsid w:val="00E56A90"/>
    <w:rsid w:val="00E5770D"/>
    <w:rsid w:val="00E579F8"/>
    <w:rsid w:val="00E57FF6"/>
    <w:rsid w:val="00E60039"/>
    <w:rsid w:val="00E60786"/>
    <w:rsid w:val="00E629E4"/>
    <w:rsid w:val="00E62AC2"/>
    <w:rsid w:val="00E62C2F"/>
    <w:rsid w:val="00E6332C"/>
    <w:rsid w:val="00E633EF"/>
    <w:rsid w:val="00E646AA"/>
    <w:rsid w:val="00E646FE"/>
    <w:rsid w:val="00E6509D"/>
    <w:rsid w:val="00E652EB"/>
    <w:rsid w:val="00E655EF"/>
    <w:rsid w:val="00E6571D"/>
    <w:rsid w:val="00E66A3A"/>
    <w:rsid w:val="00E66BE3"/>
    <w:rsid w:val="00E670B4"/>
    <w:rsid w:val="00E67940"/>
    <w:rsid w:val="00E7112C"/>
    <w:rsid w:val="00E71BF2"/>
    <w:rsid w:val="00E72848"/>
    <w:rsid w:val="00E72C3A"/>
    <w:rsid w:val="00E72E0D"/>
    <w:rsid w:val="00E72E96"/>
    <w:rsid w:val="00E75B72"/>
    <w:rsid w:val="00E75C88"/>
    <w:rsid w:val="00E75FED"/>
    <w:rsid w:val="00E77558"/>
    <w:rsid w:val="00E77A32"/>
    <w:rsid w:val="00E80F4B"/>
    <w:rsid w:val="00E81020"/>
    <w:rsid w:val="00E81AD4"/>
    <w:rsid w:val="00E83EDD"/>
    <w:rsid w:val="00E841AE"/>
    <w:rsid w:val="00E85D16"/>
    <w:rsid w:val="00E85DDC"/>
    <w:rsid w:val="00E86F51"/>
    <w:rsid w:val="00E87593"/>
    <w:rsid w:val="00E87695"/>
    <w:rsid w:val="00E906CD"/>
    <w:rsid w:val="00E90C46"/>
    <w:rsid w:val="00E91A7F"/>
    <w:rsid w:val="00E91F34"/>
    <w:rsid w:val="00E91F9A"/>
    <w:rsid w:val="00E925B7"/>
    <w:rsid w:val="00E9315A"/>
    <w:rsid w:val="00E942D1"/>
    <w:rsid w:val="00E943DB"/>
    <w:rsid w:val="00E946D7"/>
    <w:rsid w:val="00E94DD8"/>
    <w:rsid w:val="00E953F4"/>
    <w:rsid w:val="00E95545"/>
    <w:rsid w:val="00E9578E"/>
    <w:rsid w:val="00E963CA"/>
    <w:rsid w:val="00E96405"/>
    <w:rsid w:val="00E96F48"/>
    <w:rsid w:val="00E97931"/>
    <w:rsid w:val="00EA0CE9"/>
    <w:rsid w:val="00EA29D9"/>
    <w:rsid w:val="00EA2AAF"/>
    <w:rsid w:val="00EA2CDB"/>
    <w:rsid w:val="00EA58DB"/>
    <w:rsid w:val="00EA67F8"/>
    <w:rsid w:val="00EA75EE"/>
    <w:rsid w:val="00EA7F93"/>
    <w:rsid w:val="00EB02B4"/>
    <w:rsid w:val="00EB091A"/>
    <w:rsid w:val="00EB0B86"/>
    <w:rsid w:val="00EB2260"/>
    <w:rsid w:val="00EB2563"/>
    <w:rsid w:val="00EB2C50"/>
    <w:rsid w:val="00EB3491"/>
    <w:rsid w:val="00EB35EA"/>
    <w:rsid w:val="00EB3A2A"/>
    <w:rsid w:val="00EB3E9D"/>
    <w:rsid w:val="00EB5489"/>
    <w:rsid w:val="00EB584C"/>
    <w:rsid w:val="00EB5C4D"/>
    <w:rsid w:val="00EB5D44"/>
    <w:rsid w:val="00EC0055"/>
    <w:rsid w:val="00EC16B5"/>
    <w:rsid w:val="00EC2292"/>
    <w:rsid w:val="00EC2D56"/>
    <w:rsid w:val="00EC2EE2"/>
    <w:rsid w:val="00EC454B"/>
    <w:rsid w:val="00EC530C"/>
    <w:rsid w:val="00EC6682"/>
    <w:rsid w:val="00EC6B03"/>
    <w:rsid w:val="00ED0314"/>
    <w:rsid w:val="00ED1204"/>
    <w:rsid w:val="00ED1653"/>
    <w:rsid w:val="00ED1E14"/>
    <w:rsid w:val="00ED2FFA"/>
    <w:rsid w:val="00ED501C"/>
    <w:rsid w:val="00ED66E1"/>
    <w:rsid w:val="00ED70C5"/>
    <w:rsid w:val="00ED7D98"/>
    <w:rsid w:val="00EE0C59"/>
    <w:rsid w:val="00EE0F63"/>
    <w:rsid w:val="00EE1848"/>
    <w:rsid w:val="00EE32B5"/>
    <w:rsid w:val="00EE345D"/>
    <w:rsid w:val="00EE4456"/>
    <w:rsid w:val="00EE44BA"/>
    <w:rsid w:val="00EE5EFD"/>
    <w:rsid w:val="00EE687C"/>
    <w:rsid w:val="00EE70ED"/>
    <w:rsid w:val="00EF05A1"/>
    <w:rsid w:val="00EF0F56"/>
    <w:rsid w:val="00EF1FEC"/>
    <w:rsid w:val="00EF2159"/>
    <w:rsid w:val="00EF22AD"/>
    <w:rsid w:val="00EF257A"/>
    <w:rsid w:val="00EF29D6"/>
    <w:rsid w:val="00EF2CDC"/>
    <w:rsid w:val="00EF2DC7"/>
    <w:rsid w:val="00EF2FF4"/>
    <w:rsid w:val="00EF37D1"/>
    <w:rsid w:val="00EF3F8F"/>
    <w:rsid w:val="00EF4473"/>
    <w:rsid w:val="00EF4D95"/>
    <w:rsid w:val="00EF4F25"/>
    <w:rsid w:val="00EF5292"/>
    <w:rsid w:val="00EF5A12"/>
    <w:rsid w:val="00EF5A2B"/>
    <w:rsid w:val="00EF61BC"/>
    <w:rsid w:val="00EF6733"/>
    <w:rsid w:val="00F00116"/>
    <w:rsid w:val="00F01301"/>
    <w:rsid w:val="00F019A1"/>
    <w:rsid w:val="00F0248B"/>
    <w:rsid w:val="00F02DE1"/>
    <w:rsid w:val="00F02EA7"/>
    <w:rsid w:val="00F0321F"/>
    <w:rsid w:val="00F05354"/>
    <w:rsid w:val="00F0684D"/>
    <w:rsid w:val="00F06A9A"/>
    <w:rsid w:val="00F06ADA"/>
    <w:rsid w:val="00F10978"/>
    <w:rsid w:val="00F10B51"/>
    <w:rsid w:val="00F11811"/>
    <w:rsid w:val="00F126EB"/>
    <w:rsid w:val="00F13A74"/>
    <w:rsid w:val="00F14273"/>
    <w:rsid w:val="00F14323"/>
    <w:rsid w:val="00F1581A"/>
    <w:rsid w:val="00F15E4C"/>
    <w:rsid w:val="00F16346"/>
    <w:rsid w:val="00F1677A"/>
    <w:rsid w:val="00F2050A"/>
    <w:rsid w:val="00F208F7"/>
    <w:rsid w:val="00F20969"/>
    <w:rsid w:val="00F20C1E"/>
    <w:rsid w:val="00F219C0"/>
    <w:rsid w:val="00F21D62"/>
    <w:rsid w:val="00F22736"/>
    <w:rsid w:val="00F22B04"/>
    <w:rsid w:val="00F2309D"/>
    <w:rsid w:val="00F23DC9"/>
    <w:rsid w:val="00F25E8A"/>
    <w:rsid w:val="00F25EE9"/>
    <w:rsid w:val="00F261AD"/>
    <w:rsid w:val="00F26C5D"/>
    <w:rsid w:val="00F30517"/>
    <w:rsid w:val="00F306AB"/>
    <w:rsid w:val="00F30B78"/>
    <w:rsid w:val="00F32DCD"/>
    <w:rsid w:val="00F33A3D"/>
    <w:rsid w:val="00F33CBA"/>
    <w:rsid w:val="00F3407E"/>
    <w:rsid w:val="00F34EA0"/>
    <w:rsid w:val="00F35707"/>
    <w:rsid w:val="00F359BC"/>
    <w:rsid w:val="00F36545"/>
    <w:rsid w:val="00F36F70"/>
    <w:rsid w:val="00F36FCE"/>
    <w:rsid w:val="00F40A33"/>
    <w:rsid w:val="00F41FB9"/>
    <w:rsid w:val="00F429D9"/>
    <w:rsid w:val="00F4323A"/>
    <w:rsid w:val="00F43407"/>
    <w:rsid w:val="00F46379"/>
    <w:rsid w:val="00F4694D"/>
    <w:rsid w:val="00F469B3"/>
    <w:rsid w:val="00F46C90"/>
    <w:rsid w:val="00F4720D"/>
    <w:rsid w:val="00F4727A"/>
    <w:rsid w:val="00F47383"/>
    <w:rsid w:val="00F47399"/>
    <w:rsid w:val="00F504CB"/>
    <w:rsid w:val="00F5138C"/>
    <w:rsid w:val="00F528EE"/>
    <w:rsid w:val="00F52C00"/>
    <w:rsid w:val="00F54316"/>
    <w:rsid w:val="00F549D6"/>
    <w:rsid w:val="00F556EC"/>
    <w:rsid w:val="00F55A23"/>
    <w:rsid w:val="00F60694"/>
    <w:rsid w:val="00F630F2"/>
    <w:rsid w:val="00F6347C"/>
    <w:rsid w:val="00F63A01"/>
    <w:rsid w:val="00F64A2B"/>
    <w:rsid w:val="00F66BAD"/>
    <w:rsid w:val="00F66E2C"/>
    <w:rsid w:val="00F6717D"/>
    <w:rsid w:val="00F67987"/>
    <w:rsid w:val="00F70360"/>
    <w:rsid w:val="00F70432"/>
    <w:rsid w:val="00F71068"/>
    <w:rsid w:val="00F7204A"/>
    <w:rsid w:val="00F72460"/>
    <w:rsid w:val="00F72A43"/>
    <w:rsid w:val="00F73996"/>
    <w:rsid w:val="00F73C78"/>
    <w:rsid w:val="00F7488F"/>
    <w:rsid w:val="00F748EA"/>
    <w:rsid w:val="00F74D44"/>
    <w:rsid w:val="00F750E0"/>
    <w:rsid w:val="00F75492"/>
    <w:rsid w:val="00F76CD9"/>
    <w:rsid w:val="00F76E18"/>
    <w:rsid w:val="00F80270"/>
    <w:rsid w:val="00F80B5C"/>
    <w:rsid w:val="00F80DC4"/>
    <w:rsid w:val="00F80F8B"/>
    <w:rsid w:val="00F82837"/>
    <w:rsid w:val="00F82B42"/>
    <w:rsid w:val="00F82D5C"/>
    <w:rsid w:val="00F83978"/>
    <w:rsid w:val="00F84D4B"/>
    <w:rsid w:val="00F86DA2"/>
    <w:rsid w:val="00F86FEB"/>
    <w:rsid w:val="00F90EDE"/>
    <w:rsid w:val="00F911F9"/>
    <w:rsid w:val="00F9188F"/>
    <w:rsid w:val="00F9195A"/>
    <w:rsid w:val="00F9216F"/>
    <w:rsid w:val="00F92889"/>
    <w:rsid w:val="00F92ADA"/>
    <w:rsid w:val="00F939C6"/>
    <w:rsid w:val="00F93D24"/>
    <w:rsid w:val="00F9517C"/>
    <w:rsid w:val="00F959D4"/>
    <w:rsid w:val="00F95FB0"/>
    <w:rsid w:val="00F97BF2"/>
    <w:rsid w:val="00F97D2A"/>
    <w:rsid w:val="00FA0603"/>
    <w:rsid w:val="00FA0DE3"/>
    <w:rsid w:val="00FA28D6"/>
    <w:rsid w:val="00FA35E4"/>
    <w:rsid w:val="00FA398B"/>
    <w:rsid w:val="00FA3EDF"/>
    <w:rsid w:val="00FA42DA"/>
    <w:rsid w:val="00FA465A"/>
    <w:rsid w:val="00FA575A"/>
    <w:rsid w:val="00FA5E8C"/>
    <w:rsid w:val="00FA60F9"/>
    <w:rsid w:val="00FA6BA0"/>
    <w:rsid w:val="00FA77C9"/>
    <w:rsid w:val="00FB1605"/>
    <w:rsid w:val="00FB25E2"/>
    <w:rsid w:val="00FB32A8"/>
    <w:rsid w:val="00FB38EC"/>
    <w:rsid w:val="00FB3C58"/>
    <w:rsid w:val="00FB4159"/>
    <w:rsid w:val="00FB4187"/>
    <w:rsid w:val="00FB4279"/>
    <w:rsid w:val="00FB4CC0"/>
    <w:rsid w:val="00FB5072"/>
    <w:rsid w:val="00FB53F9"/>
    <w:rsid w:val="00FB5600"/>
    <w:rsid w:val="00FB652B"/>
    <w:rsid w:val="00FB6581"/>
    <w:rsid w:val="00FB7CD3"/>
    <w:rsid w:val="00FC0982"/>
    <w:rsid w:val="00FC157A"/>
    <w:rsid w:val="00FC1A61"/>
    <w:rsid w:val="00FC1D6A"/>
    <w:rsid w:val="00FC349D"/>
    <w:rsid w:val="00FC413C"/>
    <w:rsid w:val="00FC4C02"/>
    <w:rsid w:val="00FC53E4"/>
    <w:rsid w:val="00FC6889"/>
    <w:rsid w:val="00FC6A93"/>
    <w:rsid w:val="00FC73E6"/>
    <w:rsid w:val="00FC7657"/>
    <w:rsid w:val="00FC775D"/>
    <w:rsid w:val="00FD01C8"/>
    <w:rsid w:val="00FD063D"/>
    <w:rsid w:val="00FD087C"/>
    <w:rsid w:val="00FD088F"/>
    <w:rsid w:val="00FD0918"/>
    <w:rsid w:val="00FD150B"/>
    <w:rsid w:val="00FD1EA4"/>
    <w:rsid w:val="00FD1F0D"/>
    <w:rsid w:val="00FD21BF"/>
    <w:rsid w:val="00FD30D5"/>
    <w:rsid w:val="00FD30FE"/>
    <w:rsid w:val="00FD34F1"/>
    <w:rsid w:val="00FD44A7"/>
    <w:rsid w:val="00FD550E"/>
    <w:rsid w:val="00FD5AAC"/>
    <w:rsid w:val="00FD6C19"/>
    <w:rsid w:val="00FD7C1E"/>
    <w:rsid w:val="00FE0D51"/>
    <w:rsid w:val="00FE0EC9"/>
    <w:rsid w:val="00FE185E"/>
    <w:rsid w:val="00FE20A3"/>
    <w:rsid w:val="00FE2A96"/>
    <w:rsid w:val="00FE2D21"/>
    <w:rsid w:val="00FE2E7C"/>
    <w:rsid w:val="00FE3059"/>
    <w:rsid w:val="00FE4433"/>
    <w:rsid w:val="00FE4A5B"/>
    <w:rsid w:val="00FE54EC"/>
    <w:rsid w:val="00FE556D"/>
    <w:rsid w:val="00FE558B"/>
    <w:rsid w:val="00FE5C41"/>
    <w:rsid w:val="00FE778D"/>
    <w:rsid w:val="00FF03C1"/>
    <w:rsid w:val="00FF0705"/>
    <w:rsid w:val="00FF0998"/>
    <w:rsid w:val="00FF0BA4"/>
    <w:rsid w:val="00FF0E87"/>
    <w:rsid w:val="00FF14B7"/>
    <w:rsid w:val="00FF3A99"/>
    <w:rsid w:val="00FF3DEA"/>
    <w:rsid w:val="00FF3F9F"/>
    <w:rsid w:val="00FF416B"/>
    <w:rsid w:val="00FF4530"/>
    <w:rsid w:val="00FF4689"/>
    <w:rsid w:val="00FF4FB1"/>
    <w:rsid w:val="00FF5DAE"/>
    <w:rsid w:val="00FF6724"/>
    <w:rsid w:val="00FF6EA8"/>
    <w:rsid w:val="00FF7273"/>
    <w:rsid w:val="00FF7D87"/>
    <w:rsid w:val="00FF7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B5217"/>
  <w15:docId w15:val="{943EF0FC-0E3E-4BF1-9920-CA23906B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F5"/>
    <w:pPr>
      <w:spacing w:after="200" w:line="276" w:lineRule="auto"/>
    </w:pPr>
    <w:rPr>
      <w:sz w:val="22"/>
      <w:szCs w:val="22"/>
      <w:lang w:eastAsia="zh-CN"/>
    </w:rPr>
  </w:style>
  <w:style w:type="paragraph" w:styleId="Heading1">
    <w:name w:val="heading 1"/>
    <w:basedOn w:val="Normal"/>
    <w:qFormat/>
    <w:rsid w:val="00FE2E7C"/>
    <w:pPr>
      <w:keepNext/>
      <w:spacing w:before="240" w:after="60"/>
      <w:outlineLvl w:val="0"/>
    </w:pPr>
    <w:rPr>
      <w:rFonts w:ascii="Cambria" w:hAnsi="Cambria"/>
      <w:b/>
      <w:kern w:val="32"/>
      <w:sz w:val="32"/>
      <w:szCs w:val="32"/>
      <w:lang w:eastAsia="en-GB"/>
    </w:rPr>
  </w:style>
  <w:style w:type="paragraph" w:styleId="Heading2">
    <w:name w:val="heading 2"/>
    <w:basedOn w:val="Normal"/>
    <w:qFormat/>
    <w:rsid w:val="00FE2E7C"/>
    <w:pPr>
      <w:keepNext/>
      <w:spacing w:after="0"/>
      <w:ind w:firstLine="720"/>
      <w:jc w:val="center"/>
      <w:outlineLvl w:val="1"/>
    </w:pPr>
    <w:rPr>
      <w:b/>
      <w:sz w:val="32"/>
      <w:lang w:eastAsia="en-US"/>
    </w:rPr>
  </w:style>
  <w:style w:type="paragraph" w:styleId="Heading3">
    <w:name w:val="heading 3"/>
    <w:basedOn w:val="Normal"/>
    <w:qFormat/>
    <w:rsid w:val="00FE2E7C"/>
    <w:pPr>
      <w:keepNext/>
      <w:spacing w:after="0"/>
      <w:ind w:firstLine="900"/>
      <w:jc w:val="center"/>
      <w:outlineLvl w:val="2"/>
    </w:pPr>
    <w:rPr>
      <w:b/>
      <w:sz w:val="2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2E7C"/>
    <w:pPr>
      <w:tabs>
        <w:tab w:val="center" w:pos="4320"/>
        <w:tab w:val="right" w:pos="8640"/>
      </w:tabs>
      <w:spacing w:after="0" w:line="240" w:lineRule="auto"/>
    </w:pPr>
  </w:style>
  <w:style w:type="character" w:customStyle="1" w:styleId="HeaderChar">
    <w:name w:val="Header Char"/>
    <w:basedOn w:val="DefaultParagraphFont"/>
    <w:link w:val="Header"/>
    <w:rsid w:val="00FE2E7C"/>
    <w:rPr>
      <w:rFonts w:ascii="Calibri" w:eastAsia="SimSun" w:hAnsi="Calibri" w:cs="Times New Roman"/>
    </w:rPr>
  </w:style>
  <w:style w:type="paragraph" w:customStyle="1" w:styleId="Body1">
    <w:name w:val="Body 1"/>
    <w:rsid w:val="00FE2E7C"/>
    <w:pPr>
      <w:outlineLvl w:val="0"/>
    </w:pPr>
    <w:rPr>
      <w:rFonts w:eastAsia="Arial Unicode MS"/>
      <w:color w:val="000000"/>
      <w:sz w:val="21"/>
      <w:lang w:eastAsia="en-GB"/>
    </w:rPr>
  </w:style>
  <w:style w:type="character" w:customStyle="1" w:styleId="spellingerrorscx15291288">
    <w:name w:val="spellingerror scx15291288"/>
    <w:basedOn w:val="DefaultParagraphFont"/>
    <w:rsid w:val="00FE2E7C"/>
    <w:rPr>
      <w:rFonts w:ascii="Calibri" w:eastAsia="SimSun" w:hAnsi="Calibri" w:cs="Times New Roman"/>
    </w:rPr>
  </w:style>
  <w:style w:type="paragraph" w:customStyle="1" w:styleId="LightGrid-Accent31">
    <w:name w:val="Light Grid - Accent 31"/>
    <w:basedOn w:val="Normal"/>
    <w:rsid w:val="00FE2E7C"/>
    <w:rPr>
      <w:rFonts w:eastAsia="Calibri"/>
      <w:lang w:eastAsia="en-US"/>
    </w:rPr>
  </w:style>
  <w:style w:type="character" w:customStyle="1" w:styleId="FootnoteTextChar">
    <w:name w:val="Footnote Text Char"/>
    <w:basedOn w:val="DefaultParagraphFont"/>
    <w:rsid w:val="00FE2E7C"/>
    <w:rPr>
      <w:rFonts w:ascii="Calibri" w:eastAsia="SimSun" w:hAnsi="Calibri" w:cs="Times New Roman"/>
    </w:rPr>
  </w:style>
  <w:style w:type="character" w:styleId="Strong">
    <w:name w:val="Strong"/>
    <w:qFormat/>
    <w:rsid w:val="00FE2E7C"/>
    <w:rPr>
      <w:rFonts w:ascii="Calibri" w:eastAsia="SimSun" w:hAnsi="Calibri"/>
      <w:b/>
    </w:rPr>
  </w:style>
  <w:style w:type="character" w:customStyle="1" w:styleId="FooterChar">
    <w:name w:val="Footer Char"/>
    <w:rsid w:val="00FE2E7C"/>
    <w:rPr>
      <w:rFonts w:ascii="Calibri" w:eastAsia="SimSun" w:hAnsi="Calibri"/>
      <w:sz w:val="24"/>
      <w:szCs w:val="24"/>
      <w:lang w:val="en-GB" w:eastAsia="en-GB" w:bidi="ar-SA"/>
    </w:rPr>
  </w:style>
  <w:style w:type="paragraph" w:customStyle="1" w:styleId="ColorfulList-Accent11">
    <w:name w:val="Colorful List - Accent 11"/>
    <w:basedOn w:val="Normal"/>
    <w:rsid w:val="00FE2E7C"/>
    <w:pPr>
      <w:spacing w:after="0"/>
    </w:pPr>
    <w:rPr>
      <w:sz w:val="21"/>
      <w:lang w:eastAsia="en-US"/>
    </w:rPr>
  </w:style>
  <w:style w:type="paragraph" w:styleId="CommentText">
    <w:name w:val="annotation text"/>
    <w:basedOn w:val="Normal"/>
    <w:link w:val="CommentTextChar1"/>
    <w:rsid w:val="00FE2E7C"/>
    <w:pPr>
      <w:spacing w:after="0"/>
    </w:pPr>
    <w:rPr>
      <w:sz w:val="20"/>
      <w:szCs w:val="20"/>
      <w:lang w:eastAsia="en-GB"/>
    </w:rPr>
  </w:style>
  <w:style w:type="character" w:customStyle="1" w:styleId="eopscx15291288">
    <w:name w:val="eop scx15291288"/>
    <w:basedOn w:val="DefaultParagraphFont"/>
    <w:rsid w:val="00FE2E7C"/>
    <w:rPr>
      <w:rFonts w:ascii="Calibri" w:eastAsia="SimSun" w:hAnsi="Calibri" w:cs="Times New Roman"/>
    </w:rPr>
  </w:style>
  <w:style w:type="character" w:customStyle="1" w:styleId="eopscx260806730">
    <w:name w:val="eop scx260806730"/>
    <w:basedOn w:val="DefaultParagraphFont"/>
    <w:rsid w:val="00FE2E7C"/>
    <w:rPr>
      <w:rFonts w:ascii="Calibri" w:eastAsia="SimSun" w:hAnsi="Calibri" w:cs="Times New Roman"/>
    </w:rPr>
  </w:style>
  <w:style w:type="character" w:customStyle="1" w:styleId="street-address">
    <w:name w:val="street-address"/>
    <w:basedOn w:val="DefaultParagraphFont"/>
    <w:rsid w:val="00FE2E7C"/>
    <w:rPr>
      <w:rFonts w:ascii="Calibri" w:eastAsia="SimSun" w:hAnsi="Calibri" w:cs="Times New Roman"/>
    </w:rPr>
  </w:style>
  <w:style w:type="character" w:customStyle="1" w:styleId="normaltextrunscx52093993">
    <w:name w:val="normaltextrun scx52093993"/>
    <w:basedOn w:val="DefaultParagraphFont"/>
    <w:rsid w:val="00FE2E7C"/>
    <w:rPr>
      <w:rFonts w:ascii="Calibri" w:eastAsia="SimSun" w:hAnsi="Calibri" w:cs="Times New Roman"/>
    </w:rPr>
  </w:style>
  <w:style w:type="character" w:styleId="Emphasis">
    <w:name w:val="Emphasis"/>
    <w:basedOn w:val="DefaultParagraphFont"/>
    <w:uiPriority w:val="20"/>
    <w:qFormat/>
    <w:rsid w:val="00FE2E7C"/>
    <w:rPr>
      <w:rFonts w:ascii="Calibri" w:eastAsia="SimSun" w:hAnsi="Calibri" w:cs="Times New Roman"/>
      <w:i/>
    </w:rPr>
  </w:style>
  <w:style w:type="character" w:styleId="FootnoteReference">
    <w:name w:val="footnote reference"/>
    <w:rsid w:val="00FE2E7C"/>
    <w:rPr>
      <w:rFonts w:ascii="Calibri" w:eastAsia="SimSun" w:hAnsi="Calibri"/>
      <w:vertAlign w:val="superscript"/>
    </w:rPr>
  </w:style>
  <w:style w:type="character" w:customStyle="1" w:styleId="textrununderlinedscx15291288">
    <w:name w:val="textrun underlined scx15291288"/>
    <w:basedOn w:val="DefaultParagraphFont"/>
    <w:rsid w:val="00FE2E7C"/>
    <w:rPr>
      <w:rFonts w:ascii="Calibri" w:eastAsia="SimSun" w:hAnsi="Calibri" w:cs="Times New Roman"/>
    </w:rPr>
  </w:style>
  <w:style w:type="character" w:customStyle="1" w:styleId="eopscx161380188">
    <w:name w:val="eop scx161380188"/>
    <w:basedOn w:val="DefaultParagraphFont"/>
    <w:rsid w:val="00FE2E7C"/>
    <w:rPr>
      <w:rFonts w:ascii="Calibri" w:eastAsia="SimSun" w:hAnsi="Calibri" w:cs="Times New Roman"/>
    </w:rPr>
  </w:style>
  <w:style w:type="character" w:styleId="CommentReference">
    <w:name w:val="annotation reference"/>
    <w:rsid w:val="00FE2E7C"/>
    <w:rPr>
      <w:rFonts w:ascii="Calibri" w:eastAsia="SimSun" w:hAnsi="Calibri" w:cs="Times New Roman"/>
      <w:sz w:val="16"/>
      <w:szCs w:val="16"/>
    </w:rPr>
  </w:style>
  <w:style w:type="character" w:customStyle="1" w:styleId="Heading11">
    <w:name w:val="Heading 11"/>
    <w:rsid w:val="00FE2E7C"/>
    <w:rPr>
      <w:rFonts w:ascii="Cambria" w:eastAsia="Times New Roman" w:hAnsi="Cambria" w:cs="Times New Roman"/>
      <w:b/>
      <w:kern w:val="32"/>
      <w:sz w:val="32"/>
      <w:szCs w:val="32"/>
    </w:rPr>
  </w:style>
  <w:style w:type="character" w:customStyle="1" w:styleId="CommentTextChar">
    <w:name w:val="Comment Text Char"/>
    <w:basedOn w:val="DefaultParagraphFont"/>
    <w:rsid w:val="00FE2E7C"/>
    <w:rPr>
      <w:rFonts w:ascii="Calibri" w:eastAsia="SimSun" w:hAnsi="Calibri" w:cs="Times New Roman"/>
    </w:rPr>
  </w:style>
  <w:style w:type="paragraph" w:customStyle="1" w:styleId="paragraphscx52093993">
    <w:name w:val="paragraph scx52093993"/>
    <w:basedOn w:val="Normal"/>
    <w:rsid w:val="00FE2E7C"/>
    <w:pPr>
      <w:spacing w:beforeLines="1" w:afterLines="1"/>
    </w:pPr>
    <w:rPr>
      <w:rFonts w:ascii="Times" w:hAnsi="Times"/>
      <w:sz w:val="20"/>
      <w:szCs w:val="20"/>
      <w:lang w:eastAsia="en-US"/>
    </w:rPr>
  </w:style>
  <w:style w:type="character" w:customStyle="1" w:styleId="normaltextrunscx260806730">
    <w:name w:val="normaltextrun scx260806730"/>
    <w:basedOn w:val="DefaultParagraphFont"/>
    <w:rsid w:val="00FE2E7C"/>
    <w:rPr>
      <w:rFonts w:ascii="Calibri" w:eastAsia="SimSun" w:hAnsi="Calibri" w:cs="Times New Roman"/>
    </w:rPr>
  </w:style>
  <w:style w:type="character" w:customStyle="1" w:styleId="Heading21">
    <w:name w:val="Heading 21"/>
    <w:rsid w:val="00FE2E7C"/>
    <w:rPr>
      <w:rFonts w:ascii="Calibri" w:eastAsia="SimSun" w:hAnsi="Calibri"/>
      <w:b/>
      <w:sz w:val="32"/>
      <w:szCs w:val="24"/>
      <w:lang w:val="en-GB" w:eastAsia="en-US" w:bidi="ar-SA"/>
    </w:rPr>
  </w:style>
  <w:style w:type="paragraph" w:customStyle="1" w:styleId="Default">
    <w:name w:val="Default"/>
    <w:rsid w:val="00FE2E7C"/>
    <w:pPr>
      <w:autoSpaceDE w:val="0"/>
      <w:autoSpaceDN w:val="0"/>
      <w:adjustRightInd w:val="0"/>
    </w:pPr>
    <w:rPr>
      <w:rFonts w:ascii="Arial" w:hAnsi="Arial" w:cs="Arial"/>
      <w:color w:val="000000"/>
      <w:sz w:val="21"/>
      <w:lang w:eastAsia="en-GB"/>
    </w:rPr>
  </w:style>
  <w:style w:type="character" w:styleId="Hyperlink">
    <w:name w:val="Hyperlink"/>
    <w:rsid w:val="00FE2E7C"/>
    <w:rPr>
      <w:rFonts w:ascii="Calibri" w:eastAsia="SimSun" w:hAnsi="Calibri"/>
      <w:color w:val="0000FF"/>
      <w:u w:val="single"/>
    </w:rPr>
  </w:style>
  <w:style w:type="paragraph" w:customStyle="1" w:styleId="paragraphscx161380188">
    <w:name w:val="paragraph scx161380188"/>
    <w:basedOn w:val="Normal"/>
    <w:rsid w:val="00FE2E7C"/>
    <w:pPr>
      <w:spacing w:beforeLines="1" w:afterLines="1"/>
    </w:pPr>
    <w:rPr>
      <w:rFonts w:ascii="Times" w:hAnsi="Times"/>
      <w:sz w:val="20"/>
      <w:szCs w:val="20"/>
      <w:lang w:eastAsia="en-US"/>
    </w:rPr>
  </w:style>
  <w:style w:type="paragraph" w:customStyle="1" w:styleId="paragraphscx260806730">
    <w:name w:val="paragraph scx260806730"/>
    <w:basedOn w:val="Normal"/>
    <w:rsid w:val="00FE2E7C"/>
    <w:pPr>
      <w:spacing w:beforeLines="1" w:afterLines="1"/>
    </w:pPr>
    <w:rPr>
      <w:rFonts w:ascii="Times" w:hAnsi="Times"/>
      <w:sz w:val="20"/>
      <w:szCs w:val="20"/>
      <w:lang w:eastAsia="en-US"/>
    </w:rPr>
  </w:style>
  <w:style w:type="character" w:customStyle="1" w:styleId="eopscx52093993">
    <w:name w:val="eop scx52093993"/>
    <w:basedOn w:val="DefaultParagraphFont"/>
    <w:rsid w:val="00FE2E7C"/>
    <w:rPr>
      <w:rFonts w:ascii="Calibri" w:eastAsia="SimSun" w:hAnsi="Calibri" w:cs="Times New Roman"/>
    </w:rPr>
  </w:style>
  <w:style w:type="paragraph" w:customStyle="1" w:styleId="MediumGrid1-Accent21">
    <w:name w:val="Medium Grid 1 - Accent 21"/>
    <w:basedOn w:val="Normal"/>
    <w:rsid w:val="00FE2E7C"/>
    <w:pPr>
      <w:spacing w:after="0"/>
    </w:pPr>
    <w:rPr>
      <w:sz w:val="21"/>
      <w:lang w:eastAsia="en-US"/>
    </w:rPr>
  </w:style>
  <w:style w:type="paragraph" w:styleId="BalloonText">
    <w:name w:val="Balloon Text"/>
    <w:basedOn w:val="Normal"/>
    <w:rsid w:val="00FE2E7C"/>
    <w:pPr>
      <w:spacing w:after="0"/>
    </w:pPr>
    <w:rPr>
      <w:rFonts w:ascii="Tahoma" w:hAnsi="Tahoma"/>
      <w:sz w:val="16"/>
      <w:szCs w:val="16"/>
      <w:lang w:eastAsia="en-GB"/>
    </w:rPr>
  </w:style>
  <w:style w:type="paragraph" w:styleId="NormalWeb">
    <w:name w:val="Normal (Web)"/>
    <w:basedOn w:val="Normal"/>
    <w:rsid w:val="00FE2E7C"/>
    <w:pPr>
      <w:spacing w:before="100" w:beforeAutospacing="1" w:after="100" w:afterAutospacing="1"/>
    </w:pPr>
    <w:rPr>
      <w:sz w:val="21"/>
      <w:lang w:eastAsia="en-GB"/>
    </w:rPr>
  </w:style>
  <w:style w:type="character" w:customStyle="1" w:styleId="apple-converted-space">
    <w:name w:val="apple-converted-space"/>
    <w:basedOn w:val="DefaultParagraphFont"/>
    <w:rsid w:val="00FE2E7C"/>
    <w:rPr>
      <w:rFonts w:ascii="Calibri" w:eastAsia="SimSun" w:hAnsi="Calibri" w:cs="Times New Roman"/>
    </w:rPr>
  </w:style>
  <w:style w:type="character" w:customStyle="1" w:styleId="normaltextrunscx15291288">
    <w:name w:val="normaltextrun scx15291288"/>
    <w:basedOn w:val="DefaultParagraphFont"/>
    <w:rsid w:val="00FE2E7C"/>
    <w:rPr>
      <w:rFonts w:ascii="Calibri" w:eastAsia="SimSun" w:hAnsi="Calibri" w:cs="Times New Roman"/>
    </w:rPr>
  </w:style>
  <w:style w:type="paragraph" w:styleId="Title">
    <w:name w:val="Title"/>
    <w:basedOn w:val="Normal"/>
    <w:qFormat/>
    <w:rsid w:val="00FE2E7C"/>
    <w:pPr>
      <w:spacing w:after="0"/>
      <w:jc w:val="center"/>
    </w:pPr>
    <w:rPr>
      <w:rFonts w:ascii="Broadway" w:hAnsi="Broadway"/>
      <w:sz w:val="38"/>
      <w:lang w:eastAsia="en-US"/>
    </w:rPr>
  </w:style>
  <w:style w:type="character" w:customStyle="1" w:styleId="normaltextrunscx161380188">
    <w:name w:val="normaltextrun scx161380188"/>
    <w:basedOn w:val="DefaultParagraphFont"/>
    <w:rsid w:val="00FE2E7C"/>
    <w:rPr>
      <w:rFonts w:ascii="Calibri" w:eastAsia="SimSun" w:hAnsi="Calibri" w:cs="Times New Roman"/>
    </w:rPr>
  </w:style>
  <w:style w:type="paragraph" w:styleId="Footer">
    <w:name w:val="footer"/>
    <w:basedOn w:val="Normal"/>
    <w:rsid w:val="00FE2E7C"/>
    <w:pPr>
      <w:tabs>
        <w:tab w:val="center" w:pos="4500"/>
        <w:tab w:val="right" w:pos="9020"/>
      </w:tabs>
      <w:spacing w:after="0"/>
    </w:pPr>
    <w:rPr>
      <w:sz w:val="21"/>
      <w:lang w:eastAsia="en-GB"/>
    </w:rPr>
  </w:style>
  <w:style w:type="paragraph" w:customStyle="1" w:styleId="paragraphscx15291288">
    <w:name w:val="paragraph scx15291288"/>
    <w:basedOn w:val="Normal"/>
    <w:rsid w:val="00FE2E7C"/>
    <w:pPr>
      <w:spacing w:beforeLines="1" w:afterLines="1"/>
    </w:pPr>
    <w:rPr>
      <w:rFonts w:ascii="Times" w:hAnsi="Times"/>
      <w:sz w:val="20"/>
      <w:szCs w:val="20"/>
      <w:lang w:eastAsia="en-US"/>
    </w:rPr>
  </w:style>
  <w:style w:type="character" w:styleId="FollowedHyperlink">
    <w:name w:val="FollowedHyperlink"/>
    <w:basedOn w:val="DefaultParagraphFont"/>
    <w:rsid w:val="00FE2E7C"/>
    <w:rPr>
      <w:rFonts w:ascii="Calibri" w:eastAsia="SimSun" w:hAnsi="Calibri" w:cs="Times New Roman"/>
      <w:color w:val="800080"/>
      <w:u w:val="single"/>
    </w:rPr>
  </w:style>
  <w:style w:type="character" w:customStyle="1" w:styleId="BalloonTextChar">
    <w:name w:val="Balloon Text Char"/>
    <w:rsid w:val="00FE2E7C"/>
    <w:rPr>
      <w:rFonts w:ascii="Tahoma" w:eastAsia="SimSun" w:hAnsi="Tahoma" w:cs="Tahoma"/>
      <w:sz w:val="16"/>
      <w:szCs w:val="16"/>
    </w:rPr>
  </w:style>
  <w:style w:type="character" w:customStyle="1" w:styleId="spellingerrorscx52093993">
    <w:name w:val="spellingerror scx52093993"/>
    <w:basedOn w:val="DefaultParagraphFont"/>
    <w:rsid w:val="00FE2E7C"/>
    <w:rPr>
      <w:rFonts w:ascii="Calibri" w:eastAsia="SimSun" w:hAnsi="Calibri" w:cs="Times New Roman"/>
    </w:rPr>
  </w:style>
  <w:style w:type="character" w:customStyle="1" w:styleId="Heading31">
    <w:name w:val="Heading 31"/>
    <w:rsid w:val="00FE2E7C"/>
    <w:rPr>
      <w:rFonts w:ascii="Calibri" w:eastAsia="SimSun" w:hAnsi="Calibri"/>
      <w:b/>
      <w:sz w:val="24"/>
      <w:szCs w:val="24"/>
      <w:lang w:val="en-GB" w:eastAsia="en-US" w:bidi="ar-SA"/>
    </w:rPr>
  </w:style>
  <w:style w:type="character" w:customStyle="1" w:styleId="Title1">
    <w:name w:val="Title1"/>
    <w:rsid w:val="00FE2E7C"/>
    <w:rPr>
      <w:rFonts w:ascii="Broadway" w:eastAsia="SimSun" w:hAnsi="Broadway"/>
      <w:sz w:val="38"/>
      <w:szCs w:val="24"/>
      <w:lang w:val="en-GB" w:eastAsia="en-US" w:bidi="ar-SA"/>
    </w:rPr>
  </w:style>
  <w:style w:type="character" w:customStyle="1" w:styleId="textrunscx15291288">
    <w:name w:val="textrun scx15291288"/>
    <w:basedOn w:val="DefaultParagraphFont"/>
    <w:rsid w:val="00FE2E7C"/>
    <w:rPr>
      <w:rFonts w:ascii="Calibri" w:eastAsia="SimSun" w:hAnsi="Calibri" w:cs="Times New Roman"/>
    </w:rPr>
  </w:style>
  <w:style w:type="paragraph" w:styleId="FootnoteText">
    <w:name w:val="footnote text"/>
    <w:basedOn w:val="Normal"/>
    <w:rsid w:val="00FE2E7C"/>
    <w:pPr>
      <w:spacing w:after="0"/>
    </w:pPr>
    <w:rPr>
      <w:sz w:val="20"/>
      <w:szCs w:val="20"/>
      <w:lang w:eastAsia="en-GB"/>
    </w:rPr>
  </w:style>
  <w:style w:type="table" w:styleId="TableGrid">
    <w:name w:val="Table Grid"/>
    <w:basedOn w:val="TableNormal"/>
    <w:uiPriority w:val="59"/>
    <w:rsid w:val="00AB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70E"/>
    <w:pPr>
      <w:ind w:left="720"/>
      <w:contextualSpacing/>
    </w:pPr>
  </w:style>
  <w:style w:type="character" w:customStyle="1" w:styleId="email">
    <w:name w:val="email"/>
    <w:basedOn w:val="DefaultParagraphFont"/>
    <w:rsid w:val="00EB3E9D"/>
  </w:style>
  <w:style w:type="paragraph" w:styleId="CommentSubject">
    <w:name w:val="annotation subject"/>
    <w:basedOn w:val="CommentText"/>
    <w:next w:val="CommentText"/>
    <w:link w:val="CommentSubjectChar"/>
    <w:uiPriority w:val="99"/>
    <w:semiHidden/>
    <w:unhideWhenUsed/>
    <w:rsid w:val="0057636C"/>
    <w:pPr>
      <w:spacing w:after="200" w:line="240" w:lineRule="auto"/>
    </w:pPr>
    <w:rPr>
      <w:b/>
      <w:bCs/>
      <w:lang w:val="en-US" w:eastAsia="zh-CN"/>
    </w:rPr>
  </w:style>
  <w:style w:type="character" w:customStyle="1" w:styleId="CommentTextChar1">
    <w:name w:val="Comment Text Char1"/>
    <w:basedOn w:val="DefaultParagraphFont"/>
    <w:link w:val="CommentText"/>
    <w:rsid w:val="0057636C"/>
    <w:rPr>
      <w:lang w:eastAsia="en-GB"/>
    </w:rPr>
  </w:style>
  <w:style w:type="character" w:customStyle="1" w:styleId="CommentSubjectChar">
    <w:name w:val="Comment Subject Char"/>
    <w:basedOn w:val="CommentTextChar1"/>
    <w:link w:val="CommentSubject"/>
    <w:uiPriority w:val="99"/>
    <w:semiHidden/>
    <w:rsid w:val="0057636C"/>
    <w:rPr>
      <w:b/>
      <w:bCs/>
      <w:lang w:val="en-US" w:eastAsia="zh-CN"/>
    </w:rPr>
  </w:style>
  <w:style w:type="character" w:customStyle="1" w:styleId="Mention1">
    <w:name w:val="Mention1"/>
    <w:basedOn w:val="DefaultParagraphFont"/>
    <w:uiPriority w:val="99"/>
    <w:semiHidden/>
    <w:unhideWhenUsed/>
    <w:rsid w:val="00FF6724"/>
    <w:rPr>
      <w:color w:val="2B579A"/>
      <w:shd w:val="clear" w:color="auto" w:fill="E6E6E6"/>
    </w:rPr>
  </w:style>
  <w:style w:type="character" w:customStyle="1" w:styleId="UnresolvedMention1">
    <w:name w:val="Unresolved Mention1"/>
    <w:basedOn w:val="DefaultParagraphFont"/>
    <w:uiPriority w:val="99"/>
    <w:semiHidden/>
    <w:unhideWhenUsed/>
    <w:rsid w:val="00BC4E31"/>
    <w:rPr>
      <w:color w:val="808080"/>
      <w:shd w:val="clear" w:color="auto" w:fill="E6E6E6"/>
    </w:rPr>
  </w:style>
  <w:style w:type="character" w:customStyle="1" w:styleId="UnresolvedMention2">
    <w:name w:val="Unresolved Mention2"/>
    <w:basedOn w:val="DefaultParagraphFont"/>
    <w:uiPriority w:val="99"/>
    <w:semiHidden/>
    <w:unhideWhenUsed/>
    <w:rsid w:val="00FD30D5"/>
    <w:rPr>
      <w:color w:val="808080"/>
      <w:shd w:val="clear" w:color="auto" w:fill="E6E6E6"/>
    </w:rPr>
  </w:style>
  <w:style w:type="paragraph" w:styleId="Subtitle">
    <w:name w:val="Subtitle"/>
    <w:basedOn w:val="Normal"/>
    <w:next w:val="Normal"/>
    <w:link w:val="SubtitleChar"/>
    <w:uiPriority w:val="11"/>
    <w:qFormat/>
    <w:rsid w:val="001D2793"/>
    <w:pPr>
      <w:spacing w:after="160" w:line="240" w:lineRule="auto"/>
    </w:pPr>
    <w:rPr>
      <w:rFonts w:asciiTheme="minorHAnsi" w:eastAsiaTheme="minorEastAsia" w:hAnsiTheme="minorHAnsi" w:cstheme="minorBidi"/>
      <w:color w:val="5A5A5A" w:themeColor="text1" w:themeTint="A5"/>
      <w:spacing w:val="15"/>
      <w:lang w:eastAsia="en-GB"/>
    </w:rPr>
  </w:style>
  <w:style w:type="character" w:customStyle="1" w:styleId="SubtitleChar">
    <w:name w:val="Subtitle Char"/>
    <w:basedOn w:val="DefaultParagraphFont"/>
    <w:link w:val="Subtitle"/>
    <w:uiPriority w:val="11"/>
    <w:rsid w:val="001D2793"/>
    <w:rPr>
      <w:rFonts w:asciiTheme="minorHAnsi" w:eastAsiaTheme="minorEastAsia" w:hAnsiTheme="minorHAnsi" w:cstheme="minorBidi"/>
      <w:color w:val="5A5A5A" w:themeColor="text1" w:themeTint="A5"/>
      <w:spacing w:val="15"/>
      <w:sz w:val="22"/>
      <w:szCs w:val="22"/>
      <w:lang w:eastAsia="en-GB"/>
    </w:rPr>
  </w:style>
  <w:style w:type="paragraph" w:styleId="Revision">
    <w:name w:val="Revision"/>
    <w:hidden/>
    <w:uiPriority w:val="99"/>
    <w:semiHidden/>
    <w:rsid w:val="00CC7EC9"/>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419">
      <w:bodyDiv w:val="1"/>
      <w:marLeft w:val="0"/>
      <w:marRight w:val="0"/>
      <w:marTop w:val="0"/>
      <w:marBottom w:val="0"/>
      <w:divBdr>
        <w:top w:val="none" w:sz="0" w:space="0" w:color="auto"/>
        <w:left w:val="none" w:sz="0" w:space="0" w:color="auto"/>
        <w:bottom w:val="none" w:sz="0" w:space="0" w:color="auto"/>
        <w:right w:val="none" w:sz="0" w:space="0" w:color="auto"/>
      </w:divBdr>
    </w:div>
    <w:div w:id="39940382">
      <w:bodyDiv w:val="1"/>
      <w:marLeft w:val="0"/>
      <w:marRight w:val="0"/>
      <w:marTop w:val="0"/>
      <w:marBottom w:val="0"/>
      <w:divBdr>
        <w:top w:val="none" w:sz="0" w:space="0" w:color="auto"/>
        <w:left w:val="none" w:sz="0" w:space="0" w:color="auto"/>
        <w:bottom w:val="none" w:sz="0" w:space="0" w:color="auto"/>
        <w:right w:val="none" w:sz="0" w:space="0" w:color="auto"/>
      </w:divBdr>
    </w:div>
    <w:div w:id="43256731">
      <w:bodyDiv w:val="1"/>
      <w:marLeft w:val="0"/>
      <w:marRight w:val="0"/>
      <w:marTop w:val="0"/>
      <w:marBottom w:val="0"/>
      <w:divBdr>
        <w:top w:val="none" w:sz="0" w:space="0" w:color="auto"/>
        <w:left w:val="none" w:sz="0" w:space="0" w:color="auto"/>
        <w:bottom w:val="none" w:sz="0" w:space="0" w:color="auto"/>
        <w:right w:val="none" w:sz="0" w:space="0" w:color="auto"/>
      </w:divBdr>
    </w:div>
    <w:div w:id="62679094">
      <w:bodyDiv w:val="1"/>
      <w:marLeft w:val="0"/>
      <w:marRight w:val="0"/>
      <w:marTop w:val="0"/>
      <w:marBottom w:val="0"/>
      <w:divBdr>
        <w:top w:val="none" w:sz="0" w:space="0" w:color="auto"/>
        <w:left w:val="none" w:sz="0" w:space="0" w:color="auto"/>
        <w:bottom w:val="none" w:sz="0" w:space="0" w:color="auto"/>
        <w:right w:val="none" w:sz="0" w:space="0" w:color="auto"/>
      </w:divBdr>
    </w:div>
    <w:div w:id="97605311">
      <w:bodyDiv w:val="1"/>
      <w:marLeft w:val="0"/>
      <w:marRight w:val="0"/>
      <w:marTop w:val="0"/>
      <w:marBottom w:val="0"/>
      <w:divBdr>
        <w:top w:val="none" w:sz="0" w:space="0" w:color="auto"/>
        <w:left w:val="none" w:sz="0" w:space="0" w:color="auto"/>
        <w:bottom w:val="none" w:sz="0" w:space="0" w:color="auto"/>
        <w:right w:val="none" w:sz="0" w:space="0" w:color="auto"/>
      </w:divBdr>
    </w:div>
    <w:div w:id="130636623">
      <w:bodyDiv w:val="1"/>
      <w:marLeft w:val="0"/>
      <w:marRight w:val="0"/>
      <w:marTop w:val="0"/>
      <w:marBottom w:val="0"/>
      <w:divBdr>
        <w:top w:val="none" w:sz="0" w:space="0" w:color="auto"/>
        <w:left w:val="none" w:sz="0" w:space="0" w:color="auto"/>
        <w:bottom w:val="none" w:sz="0" w:space="0" w:color="auto"/>
        <w:right w:val="none" w:sz="0" w:space="0" w:color="auto"/>
      </w:divBdr>
    </w:div>
    <w:div w:id="144978898">
      <w:bodyDiv w:val="1"/>
      <w:marLeft w:val="0"/>
      <w:marRight w:val="0"/>
      <w:marTop w:val="0"/>
      <w:marBottom w:val="0"/>
      <w:divBdr>
        <w:top w:val="none" w:sz="0" w:space="0" w:color="auto"/>
        <w:left w:val="none" w:sz="0" w:space="0" w:color="auto"/>
        <w:bottom w:val="none" w:sz="0" w:space="0" w:color="auto"/>
        <w:right w:val="none" w:sz="0" w:space="0" w:color="auto"/>
      </w:divBdr>
    </w:div>
    <w:div w:id="159201546">
      <w:bodyDiv w:val="1"/>
      <w:marLeft w:val="0"/>
      <w:marRight w:val="0"/>
      <w:marTop w:val="0"/>
      <w:marBottom w:val="0"/>
      <w:divBdr>
        <w:top w:val="none" w:sz="0" w:space="0" w:color="auto"/>
        <w:left w:val="none" w:sz="0" w:space="0" w:color="auto"/>
        <w:bottom w:val="none" w:sz="0" w:space="0" w:color="auto"/>
        <w:right w:val="none" w:sz="0" w:space="0" w:color="auto"/>
      </w:divBdr>
    </w:div>
    <w:div w:id="179510531">
      <w:bodyDiv w:val="1"/>
      <w:marLeft w:val="0"/>
      <w:marRight w:val="0"/>
      <w:marTop w:val="0"/>
      <w:marBottom w:val="0"/>
      <w:divBdr>
        <w:top w:val="none" w:sz="0" w:space="0" w:color="auto"/>
        <w:left w:val="none" w:sz="0" w:space="0" w:color="auto"/>
        <w:bottom w:val="none" w:sz="0" w:space="0" w:color="auto"/>
        <w:right w:val="none" w:sz="0" w:space="0" w:color="auto"/>
      </w:divBdr>
    </w:div>
    <w:div w:id="279924139">
      <w:bodyDiv w:val="1"/>
      <w:marLeft w:val="0"/>
      <w:marRight w:val="0"/>
      <w:marTop w:val="0"/>
      <w:marBottom w:val="0"/>
      <w:divBdr>
        <w:top w:val="none" w:sz="0" w:space="0" w:color="auto"/>
        <w:left w:val="none" w:sz="0" w:space="0" w:color="auto"/>
        <w:bottom w:val="none" w:sz="0" w:space="0" w:color="auto"/>
        <w:right w:val="none" w:sz="0" w:space="0" w:color="auto"/>
      </w:divBdr>
    </w:div>
    <w:div w:id="316541195">
      <w:bodyDiv w:val="1"/>
      <w:marLeft w:val="0"/>
      <w:marRight w:val="0"/>
      <w:marTop w:val="0"/>
      <w:marBottom w:val="0"/>
      <w:divBdr>
        <w:top w:val="none" w:sz="0" w:space="0" w:color="auto"/>
        <w:left w:val="none" w:sz="0" w:space="0" w:color="auto"/>
        <w:bottom w:val="none" w:sz="0" w:space="0" w:color="auto"/>
        <w:right w:val="none" w:sz="0" w:space="0" w:color="auto"/>
      </w:divBdr>
    </w:div>
    <w:div w:id="367223425">
      <w:bodyDiv w:val="1"/>
      <w:marLeft w:val="0"/>
      <w:marRight w:val="0"/>
      <w:marTop w:val="0"/>
      <w:marBottom w:val="0"/>
      <w:divBdr>
        <w:top w:val="none" w:sz="0" w:space="0" w:color="auto"/>
        <w:left w:val="none" w:sz="0" w:space="0" w:color="auto"/>
        <w:bottom w:val="none" w:sz="0" w:space="0" w:color="auto"/>
        <w:right w:val="none" w:sz="0" w:space="0" w:color="auto"/>
      </w:divBdr>
    </w:div>
    <w:div w:id="384573396">
      <w:bodyDiv w:val="1"/>
      <w:marLeft w:val="0"/>
      <w:marRight w:val="0"/>
      <w:marTop w:val="0"/>
      <w:marBottom w:val="0"/>
      <w:divBdr>
        <w:top w:val="none" w:sz="0" w:space="0" w:color="auto"/>
        <w:left w:val="none" w:sz="0" w:space="0" w:color="auto"/>
        <w:bottom w:val="none" w:sz="0" w:space="0" w:color="auto"/>
        <w:right w:val="none" w:sz="0" w:space="0" w:color="auto"/>
      </w:divBdr>
    </w:div>
    <w:div w:id="431585024">
      <w:bodyDiv w:val="1"/>
      <w:marLeft w:val="0"/>
      <w:marRight w:val="0"/>
      <w:marTop w:val="0"/>
      <w:marBottom w:val="0"/>
      <w:divBdr>
        <w:top w:val="none" w:sz="0" w:space="0" w:color="auto"/>
        <w:left w:val="none" w:sz="0" w:space="0" w:color="auto"/>
        <w:bottom w:val="none" w:sz="0" w:space="0" w:color="auto"/>
        <w:right w:val="none" w:sz="0" w:space="0" w:color="auto"/>
      </w:divBdr>
    </w:div>
    <w:div w:id="433332083">
      <w:bodyDiv w:val="1"/>
      <w:marLeft w:val="0"/>
      <w:marRight w:val="0"/>
      <w:marTop w:val="0"/>
      <w:marBottom w:val="0"/>
      <w:divBdr>
        <w:top w:val="none" w:sz="0" w:space="0" w:color="auto"/>
        <w:left w:val="none" w:sz="0" w:space="0" w:color="auto"/>
        <w:bottom w:val="none" w:sz="0" w:space="0" w:color="auto"/>
        <w:right w:val="none" w:sz="0" w:space="0" w:color="auto"/>
      </w:divBdr>
    </w:div>
    <w:div w:id="459878243">
      <w:bodyDiv w:val="1"/>
      <w:marLeft w:val="0"/>
      <w:marRight w:val="0"/>
      <w:marTop w:val="0"/>
      <w:marBottom w:val="0"/>
      <w:divBdr>
        <w:top w:val="none" w:sz="0" w:space="0" w:color="auto"/>
        <w:left w:val="none" w:sz="0" w:space="0" w:color="auto"/>
        <w:bottom w:val="none" w:sz="0" w:space="0" w:color="auto"/>
        <w:right w:val="none" w:sz="0" w:space="0" w:color="auto"/>
      </w:divBdr>
    </w:div>
    <w:div w:id="460417045">
      <w:bodyDiv w:val="1"/>
      <w:marLeft w:val="0"/>
      <w:marRight w:val="0"/>
      <w:marTop w:val="0"/>
      <w:marBottom w:val="0"/>
      <w:divBdr>
        <w:top w:val="none" w:sz="0" w:space="0" w:color="auto"/>
        <w:left w:val="none" w:sz="0" w:space="0" w:color="auto"/>
        <w:bottom w:val="none" w:sz="0" w:space="0" w:color="auto"/>
        <w:right w:val="none" w:sz="0" w:space="0" w:color="auto"/>
      </w:divBdr>
    </w:div>
    <w:div w:id="462119222">
      <w:bodyDiv w:val="1"/>
      <w:marLeft w:val="0"/>
      <w:marRight w:val="0"/>
      <w:marTop w:val="0"/>
      <w:marBottom w:val="0"/>
      <w:divBdr>
        <w:top w:val="none" w:sz="0" w:space="0" w:color="auto"/>
        <w:left w:val="none" w:sz="0" w:space="0" w:color="auto"/>
        <w:bottom w:val="none" w:sz="0" w:space="0" w:color="auto"/>
        <w:right w:val="none" w:sz="0" w:space="0" w:color="auto"/>
      </w:divBdr>
    </w:div>
    <w:div w:id="509028989">
      <w:bodyDiv w:val="1"/>
      <w:marLeft w:val="0"/>
      <w:marRight w:val="0"/>
      <w:marTop w:val="0"/>
      <w:marBottom w:val="0"/>
      <w:divBdr>
        <w:top w:val="none" w:sz="0" w:space="0" w:color="auto"/>
        <w:left w:val="none" w:sz="0" w:space="0" w:color="auto"/>
        <w:bottom w:val="none" w:sz="0" w:space="0" w:color="auto"/>
        <w:right w:val="none" w:sz="0" w:space="0" w:color="auto"/>
      </w:divBdr>
    </w:div>
    <w:div w:id="567346305">
      <w:bodyDiv w:val="1"/>
      <w:marLeft w:val="0"/>
      <w:marRight w:val="0"/>
      <w:marTop w:val="0"/>
      <w:marBottom w:val="0"/>
      <w:divBdr>
        <w:top w:val="none" w:sz="0" w:space="0" w:color="auto"/>
        <w:left w:val="none" w:sz="0" w:space="0" w:color="auto"/>
        <w:bottom w:val="none" w:sz="0" w:space="0" w:color="auto"/>
        <w:right w:val="none" w:sz="0" w:space="0" w:color="auto"/>
      </w:divBdr>
    </w:div>
    <w:div w:id="633605175">
      <w:bodyDiv w:val="1"/>
      <w:marLeft w:val="0"/>
      <w:marRight w:val="0"/>
      <w:marTop w:val="0"/>
      <w:marBottom w:val="0"/>
      <w:divBdr>
        <w:top w:val="none" w:sz="0" w:space="0" w:color="auto"/>
        <w:left w:val="none" w:sz="0" w:space="0" w:color="auto"/>
        <w:bottom w:val="none" w:sz="0" w:space="0" w:color="auto"/>
        <w:right w:val="none" w:sz="0" w:space="0" w:color="auto"/>
      </w:divBdr>
    </w:div>
    <w:div w:id="673459005">
      <w:bodyDiv w:val="1"/>
      <w:marLeft w:val="0"/>
      <w:marRight w:val="0"/>
      <w:marTop w:val="0"/>
      <w:marBottom w:val="0"/>
      <w:divBdr>
        <w:top w:val="none" w:sz="0" w:space="0" w:color="auto"/>
        <w:left w:val="none" w:sz="0" w:space="0" w:color="auto"/>
        <w:bottom w:val="none" w:sz="0" w:space="0" w:color="auto"/>
        <w:right w:val="none" w:sz="0" w:space="0" w:color="auto"/>
      </w:divBdr>
    </w:div>
    <w:div w:id="750658758">
      <w:bodyDiv w:val="1"/>
      <w:marLeft w:val="0"/>
      <w:marRight w:val="0"/>
      <w:marTop w:val="0"/>
      <w:marBottom w:val="0"/>
      <w:divBdr>
        <w:top w:val="none" w:sz="0" w:space="0" w:color="auto"/>
        <w:left w:val="none" w:sz="0" w:space="0" w:color="auto"/>
        <w:bottom w:val="none" w:sz="0" w:space="0" w:color="auto"/>
        <w:right w:val="none" w:sz="0" w:space="0" w:color="auto"/>
      </w:divBdr>
    </w:div>
    <w:div w:id="756754278">
      <w:bodyDiv w:val="1"/>
      <w:marLeft w:val="0"/>
      <w:marRight w:val="0"/>
      <w:marTop w:val="0"/>
      <w:marBottom w:val="0"/>
      <w:divBdr>
        <w:top w:val="none" w:sz="0" w:space="0" w:color="auto"/>
        <w:left w:val="none" w:sz="0" w:space="0" w:color="auto"/>
        <w:bottom w:val="none" w:sz="0" w:space="0" w:color="auto"/>
        <w:right w:val="none" w:sz="0" w:space="0" w:color="auto"/>
      </w:divBdr>
      <w:divsChild>
        <w:div w:id="1466578296">
          <w:marLeft w:val="547"/>
          <w:marRight w:val="0"/>
          <w:marTop w:val="106"/>
          <w:marBottom w:val="0"/>
          <w:divBdr>
            <w:top w:val="none" w:sz="0" w:space="0" w:color="auto"/>
            <w:left w:val="none" w:sz="0" w:space="0" w:color="auto"/>
            <w:bottom w:val="none" w:sz="0" w:space="0" w:color="auto"/>
            <w:right w:val="none" w:sz="0" w:space="0" w:color="auto"/>
          </w:divBdr>
        </w:div>
        <w:div w:id="694967590">
          <w:marLeft w:val="547"/>
          <w:marRight w:val="0"/>
          <w:marTop w:val="106"/>
          <w:marBottom w:val="0"/>
          <w:divBdr>
            <w:top w:val="none" w:sz="0" w:space="0" w:color="auto"/>
            <w:left w:val="none" w:sz="0" w:space="0" w:color="auto"/>
            <w:bottom w:val="none" w:sz="0" w:space="0" w:color="auto"/>
            <w:right w:val="none" w:sz="0" w:space="0" w:color="auto"/>
          </w:divBdr>
        </w:div>
      </w:divsChild>
    </w:div>
    <w:div w:id="765078788">
      <w:bodyDiv w:val="1"/>
      <w:marLeft w:val="0"/>
      <w:marRight w:val="0"/>
      <w:marTop w:val="0"/>
      <w:marBottom w:val="0"/>
      <w:divBdr>
        <w:top w:val="none" w:sz="0" w:space="0" w:color="auto"/>
        <w:left w:val="none" w:sz="0" w:space="0" w:color="auto"/>
        <w:bottom w:val="none" w:sz="0" w:space="0" w:color="auto"/>
        <w:right w:val="none" w:sz="0" w:space="0" w:color="auto"/>
      </w:divBdr>
    </w:div>
    <w:div w:id="767509281">
      <w:bodyDiv w:val="1"/>
      <w:marLeft w:val="0"/>
      <w:marRight w:val="0"/>
      <w:marTop w:val="0"/>
      <w:marBottom w:val="0"/>
      <w:divBdr>
        <w:top w:val="none" w:sz="0" w:space="0" w:color="auto"/>
        <w:left w:val="none" w:sz="0" w:space="0" w:color="auto"/>
        <w:bottom w:val="none" w:sz="0" w:space="0" w:color="auto"/>
        <w:right w:val="none" w:sz="0" w:space="0" w:color="auto"/>
      </w:divBdr>
    </w:div>
    <w:div w:id="773786519">
      <w:bodyDiv w:val="1"/>
      <w:marLeft w:val="0"/>
      <w:marRight w:val="0"/>
      <w:marTop w:val="0"/>
      <w:marBottom w:val="0"/>
      <w:divBdr>
        <w:top w:val="none" w:sz="0" w:space="0" w:color="auto"/>
        <w:left w:val="none" w:sz="0" w:space="0" w:color="auto"/>
        <w:bottom w:val="none" w:sz="0" w:space="0" w:color="auto"/>
        <w:right w:val="none" w:sz="0" w:space="0" w:color="auto"/>
      </w:divBdr>
    </w:div>
    <w:div w:id="791434861">
      <w:bodyDiv w:val="1"/>
      <w:marLeft w:val="0"/>
      <w:marRight w:val="0"/>
      <w:marTop w:val="0"/>
      <w:marBottom w:val="0"/>
      <w:divBdr>
        <w:top w:val="none" w:sz="0" w:space="0" w:color="auto"/>
        <w:left w:val="none" w:sz="0" w:space="0" w:color="auto"/>
        <w:bottom w:val="none" w:sz="0" w:space="0" w:color="auto"/>
        <w:right w:val="none" w:sz="0" w:space="0" w:color="auto"/>
      </w:divBdr>
      <w:divsChild>
        <w:div w:id="1988631846">
          <w:marLeft w:val="420"/>
          <w:marRight w:val="0"/>
          <w:marTop w:val="0"/>
          <w:marBottom w:val="0"/>
          <w:divBdr>
            <w:top w:val="none" w:sz="0" w:space="0" w:color="auto"/>
            <w:left w:val="none" w:sz="0" w:space="0" w:color="auto"/>
            <w:bottom w:val="none" w:sz="0" w:space="0" w:color="auto"/>
            <w:right w:val="none" w:sz="0" w:space="0" w:color="auto"/>
          </w:divBdr>
        </w:div>
      </w:divsChild>
    </w:div>
    <w:div w:id="852302484">
      <w:bodyDiv w:val="1"/>
      <w:marLeft w:val="0"/>
      <w:marRight w:val="0"/>
      <w:marTop w:val="0"/>
      <w:marBottom w:val="0"/>
      <w:divBdr>
        <w:top w:val="none" w:sz="0" w:space="0" w:color="auto"/>
        <w:left w:val="none" w:sz="0" w:space="0" w:color="auto"/>
        <w:bottom w:val="none" w:sz="0" w:space="0" w:color="auto"/>
        <w:right w:val="none" w:sz="0" w:space="0" w:color="auto"/>
      </w:divBdr>
      <w:divsChild>
        <w:div w:id="287203803">
          <w:marLeft w:val="547"/>
          <w:marRight w:val="0"/>
          <w:marTop w:val="144"/>
          <w:marBottom w:val="0"/>
          <w:divBdr>
            <w:top w:val="none" w:sz="0" w:space="0" w:color="auto"/>
            <w:left w:val="none" w:sz="0" w:space="0" w:color="auto"/>
            <w:bottom w:val="none" w:sz="0" w:space="0" w:color="auto"/>
            <w:right w:val="none" w:sz="0" w:space="0" w:color="auto"/>
          </w:divBdr>
        </w:div>
        <w:div w:id="911815605">
          <w:marLeft w:val="547"/>
          <w:marRight w:val="0"/>
          <w:marTop w:val="144"/>
          <w:marBottom w:val="0"/>
          <w:divBdr>
            <w:top w:val="none" w:sz="0" w:space="0" w:color="auto"/>
            <w:left w:val="none" w:sz="0" w:space="0" w:color="auto"/>
            <w:bottom w:val="none" w:sz="0" w:space="0" w:color="auto"/>
            <w:right w:val="none" w:sz="0" w:space="0" w:color="auto"/>
          </w:divBdr>
        </w:div>
      </w:divsChild>
    </w:div>
    <w:div w:id="877163988">
      <w:bodyDiv w:val="1"/>
      <w:marLeft w:val="0"/>
      <w:marRight w:val="0"/>
      <w:marTop w:val="0"/>
      <w:marBottom w:val="0"/>
      <w:divBdr>
        <w:top w:val="none" w:sz="0" w:space="0" w:color="auto"/>
        <w:left w:val="none" w:sz="0" w:space="0" w:color="auto"/>
        <w:bottom w:val="none" w:sz="0" w:space="0" w:color="auto"/>
        <w:right w:val="none" w:sz="0" w:space="0" w:color="auto"/>
      </w:divBdr>
    </w:div>
    <w:div w:id="879559779">
      <w:bodyDiv w:val="1"/>
      <w:marLeft w:val="0"/>
      <w:marRight w:val="0"/>
      <w:marTop w:val="0"/>
      <w:marBottom w:val="0"/>
      <w:divBdr>
        <w:top w:val="none" w:sz="0" w:space="0" w:color="auto"/>
        <w:left w:val="none" w:sz="0" w:space="0" w:color="auto"/>
        <w:bottom w:val="none" w:sz="0" w:space="0" w:color="auto"/>
        <w:right w:val="none" w:sz="0" w:space="0" w:color="auto"/>
      </w:divBdr>
    </w:div>
    <w:div w:id="880939756">
      <w:bodyDiv w:val="1"/>
      <w:marLeft w:val="0"/>
      <w:marRight w:val="0"/>
      <w:marTop w:val="0"/>
      <w:marBottom w:val="0"/>
      <w:divBdr>
        <w:top w:val="none" w:sz="0" w:space="0" w:color="auto"/>
        <w:left w:val="none" w:sz="0" w:space="0" w:color="auto"/>
        <w:bottom w:val="none" w:sz="0" w:space="0" w:color="auto"/>
        <w:right w:val="none" w:sz="0" w:space="0" w:color="auto"/>
      </w:divBdr>
    </w:div>
    <w:div w:id="888958386">
      <w:bodyDiv w:val="1"/>
      <w:marLeft w:val="0"/>
      <w:marRight w:val="0"/>
      <w:marTop w:val="0"/>
      <w:marBottom w:val="0"/>
      <w:divBdr>
        <w:top w:val="none" w:sz="0" w:space="0" w:color="auto"/>
        <w:left w:val="none" w:sz="0" w:space="0" w:color="auto"/>
        <w:bottom w:val="none" w:sz="0" w:space="0" w:color="auto"/>
        <w:right w:val="none" w:sz="0" w:space="0" w:color="auto"/>
      </w:divBdr>
    </w:div>
    <w:div w:id="893809700">
      <w:bodyDiv w:val="1"/>
      <w:marLeft w:val="0"/>
      <w:marRight w:val="0"/>
      <w:marTop w:val="0"/>
      <w:marBottom w:val="0"/>
      <w:divBdr>
        <w:top w:val="none" w:sz="0" w:space="0" w:color="auto"/>
        <w:left w:val="none" w:sz="0" w:space="0" w:color="auto"/>
        <w:bottom w:val="none" w:sz="0" w:space="0" w:color="auto"/>
        <w:right w:val="none" w:sz="0" w:space="0" w:color="auto"/>
      </w:divBdr>
      <w:divsChild>
        <w:div w:id="1443766269">
          <w:marLeft w:val="113"/>
          <w:marRight w:val="0"/>
          <w:marTop w:val="0"/>
          <w:marBottom w:val="0"/>
          <w:divBdr>
            <w:top w:val="none" w:sz="0" w:space="0" w:color="auto"/>
            <w:left w:val="none" w:sz="0" w:space="0" w:color="auto"/>
            <w:bottom w:val="none" w:sz="0" w:space="0" w:color="auto"/>
            <w:right w:val="none" w:sz="0" w:space="0" w:color="auto"/>
          </w:divBdr>
        </w:div>
        <w:div w:id="361591059">
          <w:marLeft w:val="113"/>
          <w:marRight w:val="0"/>
          <w:marTop w:val="0"/>
          <w:marBottom w:val="0"/>
          <w:divBdr>
            <w:top w:val="none" w:sz="0" w:space="0" w:color="auto"/>
            <w:left w:val="none" w:sz="0" w:space="0" w:color="auto"/>
            <w:bottom w:val="none" w:sz="0" w:space="0" w:color="auto"/>
            <w:right w:val="none" w:sz="0" w:space="0" w:color="auto"/>
          </w:divBdr>
        </w:div>
        <w:div w:id="1194423842">
          <w:marLeft w:val="113"/>
          <w:marRight w:val="0"/>
          <w:marTop w:val="0"/>
          <w:marBottom w:val="0"/>
          <w:divBdr>
            <w:top w:val="none" w:sz="0" w:space="0" w:color="auto"/>
            <w:left w:val="none" w:sz="0" w:space="0" w:color="auto"/>
            <w:bottom w:val="none" w:sz="0" w:space="0" w:color="auto"/>
            <w:right w:val="none" w:sz="0" w:space="0" w:color="auto"/>
          </w:divBdr>
        </w:div>
        <w:div w:id="288509372">
          <w:marLeft w:val="113"/>
          <w:marRight w:val="0"/>
          <w:marTop w:val="0"/>
          <w:marBottom w:val="0"/>
          <w:divBdr>
            <w:top w:val="none" w:sz="0" w:space="0" w:color="auto"/>
            <w:left w:val="none" w:sz="0" w:space="0" w:color="auto"/>
            <w:bottom w:val="none" w:sz="0" w:space="0" w:color="auto"/>
            <w:right w:val="none" w:sz="0" w:space="0" w:color="auto"/>
          </w:divBdr>
        </w:div>
      </w:divsChild>
    </w:div>
    <w:div w:id="896671942">
      <w:bodyDiv w:val="1"/>
      <w:marLeft w:val="0"/>
      <w:marRight w:val="0"/>
      <w:marTop w:val="0"/>
      <w:marBottom w:val="0"/>
      <w:divBdr>
        <w:top w:val="none" w:sz="0" w:space="0" w:color="auto"/>
        <w:left w:val="none" w:sz="0" w:space="0" w:color="auto"/>
        <w:bottom w:val="none" w:sz="0" w:space="0" w:color="auto"/>
        <w:right w:val="none" w:sz="0" w:space="0" w:color="auto"/>
      </w:divBdr>
    </w:div>
    <w:div w:id="921451920">
      <w:bodyDiv w:val="1"/>
      <w:marLeft w:val="0"/>
      <w:marRight w:val="0"/>
      <w:marTop w:val="0"/>
      <w:marBottom w:val="0"/>
      <w:divBdr>
        <w:top w:val="none" w:sz="0" w:space="0" w:color="auto"/>
        <w:left w:val="none" w:sz="0" w:space="0" w:color="auto"/>
        <w:bottom w:val="none" w:sz="0" w:space="0" w:color="auto"/>
        <w:right w:val="none" w:sz="0" w:space="0" w:color="auto"/>
      </w:divBdr>
    </w:div>
    <w:div w:id="946276431">
      <w:bodyDiv w:val="1"/>
      <w:marLeft w:val="0"/>
      <w:marRight w:val="0"/>
      <w:marTop w:val="0"/>
      <w:marBottom w:val="0"/>
      <w:divBdr>
        <w:top w:val="none" w:sz="0" w:space="0" w:color="auto"/>
        <w:left w:val="none" w:sz="0" w:space="0" w:color="auto"/>
        <w:bottom w:val="none" w:sz="0" w:space="0" w:color="auto"/>
        <w:right w:val="none" w:sz="0" w:space="0" w:color="auto"/>
      </w:divBdr>
    </w:div>
    <w:div w:id="950360751">
      <w:bodyDiv w:val="1"/>
      <w:marLeft w:val="0"/>
      <w:marRight w:val="0"/>
      <w:marTop w:val="0"/>
      <w:marBottom w:val="0"/>
      <w:divBdr>
        <w:top w:val="none" w:sz="0" w:space="0" w:color="auto"/>
        <w:left w:val="none" w:sz="0" w:space="0" w:color="auto"/>
        <w:bottom w:val="none" w:sz="0" w:space="0" w:color="auto"/>
        <w:right w:val="none" w:sz="0" w:space="0" w:color="auto"/>
      </w:divBdr>
    </w:div>
    <w:div w:id="951673719">
      <w:bodyDiv w:val="1"/>
      <w:marLeft w:val="0"/>
      <w:marRight w:val="0"/>
      <w:marTop w:val="0"/>
      <w:marBottom w:val="0"/>
      <w:divBdr>
        <w:top w:val="none" w:sz="0" w:space="0" w:color="auto"/>
        <w:left w:val="none" w:sz="0" w:space="0" w:color="auto"/>
        <w:bottom w:val="none" w:sz="0" w:space="0" w:color="auto"/>
        <w:right w:val="none" w:sz="0" w:space="0" w:color="auto"/>
      </w:divBdr>
      <w:divsChild>
        <w:div w:id="950934691">
          <w:marLeft w:val="0"/>
          <w:marRight w:val="0"/>
          <w:marTop w:val="0"/>
          <w:marBottom w:val="0"/>
          <w:divBdr>
            <w:top w:val="none" w:sz="0" w:space="0" w:color="auto"/>
            <w:left w:val="none" w:sz="0" w:space="0" w:color="auto"/>
            <w:bottom w:val="none" w:sz="0" w:space="0" w:color="auto"/>
            <w:right w:val="none" w:sz="0" w:space="0" w:color="auto"/>
          </w:divBdr>
        </w:div>
      </w:divsChild>
    </w:div>
    <w:div w:id="957033536">
      <w:bodyDiv w:val="1"/>
      <w:marLeft w:val="0"/>
      <w:marRight w:val="0"/>
      <w:marTop w:val="0"/>
      <w:marBottom w:val="0"/>
      <w:divBdr>
        <w:top w:val="none" w:sz="0" w:space="0" w:color="auto"/>
        <w:left w:val="none" w:sz="0" w:space="0" w:color="auto"/>
        <w:bottom w:val="none" w:sz="0" w:space="0" w:color="auto"/>
        <w:right w:val="none" w:sz="0" w:space="0" w:color="auto"/>
      </w:divBdr>
    </w:div>
    <w:div w:id="964890023">
      <w:bodyDiv w:val="1"/>
      <w:marLeft w:val="0"/>
      <w:marRight w:val="0"/>
      <w:marTop w:val="0"/>
      <w:marBottom w:val="0"/>
      <w:divBdr>
        <w:top w:val="none" w:sz="0" w:space="0" w:color="auto"/>
        <w:left w:val="none" w:sz="0" w:space="0" w:color="auto"/>
        <w:bottom w:val="none" w:sz="0" w:space="0" w:color="auto"/>
        <w:right w:val="none" w:sz="0" w:space="0" w:color="auto"/>
      </w:divBdr>
      <w:divsChild>
        <w:div w:id="921766780">
          <w:marLeft w:val="547"/>
          <w:marRight w:val="0"/>
          <w:marTop w:val="115"/>
          <w:marBottom w:val="0"/>
          <w:divBdr>
            <w:top w:val="none" w:sz="0" w:space="0" w:color="auto"/>
            <w:left w:val="none" w:sz="0" w:space="0" w:color="auto"/>
            <w:bottom w:val="none" w:sz="0" w:space="0" w:color="auto"/>
            <w:right w:val="none" w:sz="0" w:space="0" w:color="auto"/>
          </w:divBdr>
        </w:div>
        <w:div w:id="213591578">
          <w:marLeft w:val="547"/>
          <w:marRight w:val="0"/>
          <w:marTop w:val="115"/>
          <w:marBottom w:val="0"/>
          <w:divBdr>
            <w:top w:val="none" w:sz="0" w:space="0" w:color="auto"/>
            <w:left w:val="none" w:sz="0" w:space="0" w:color="auto"/>
            <w:bottom w:val="none" w:sz="0" w:space="0" w:color="auto"/>
            <w:right w:val="none" w:sz="0" w:space="0" w:color="auto"/>
          </w:divBdr>
        </w:div>
      </w:divsChild>
    </w:div>
    <w:div w:id="998461829">
      <w:bodyDiv w:val="1"/>
      <w:marLeft w:val="0"/>
      <w:marRight w:val="0"/>
      <w:marTop w:val="0"/>
      <w:marBottom w:val="0"/>
      <w:divBdr>
        <w:top w:val="none" w:sz="0" w:space="0" w:color="auto"/>
        <w:left w:val="none" w:sz="0" w:space="0" w:color="auto"/>
        <w:bottom w:val="none" w:sz="0" w:space="0" w:color="auto"/>
        <w:right w:val="none" w:sz="0" w:space="0" w:color="auto"/>
      </w:divBdr>
    </w:div>
    <w:div w:id="1022782472">
      <w:bodyDiv w:val="1"/>
      <w:marLeft w:val="0"/>
      <w:marRight w:val="0"/>
      <w:marTop w:val="0"/>
      <w:marBottom w:val="0"/>
      <w:divBdr>
        <w:top w:val="none" w:sz="0" w:space="0" w:color="auto"/>
        <w:left w:val="none" w:sz="0" w:space="0" w:color="auto"/>
        <w:bottom w:val="none" w:sz="0" w:space="0" w:color="auto"/>
        <w:right w:val="none" w:sz="0" w:space="0" w:color="auto"/>
      </w:divBdr>
    </w:div>
    <w:div w:id="1118059703">
      <w:bodyDiv w:val="1"/>
      <w:marLeft w:val="0"/>
      <w:marRight w:val="0"/>
      <w:marTop w:val="0"/>
      <w:marBottom w:val="0"/>
      <w:divBdr>
        <w:top w:val="none" w:sz="0" w:space="0" w:color="auto"/>
        <w:left w:val="none" w:sz="0" w:space="0" w:color="auto"/>
        <w:bottom w:val="none" w:sz="0" w:space="0" w:color="auto"/>
        <w:right w:val="none" w:sz="0" w:space="0" w:color="auto"/>
      </w:divBdr>
    </w:div>
    <w:div w:id="1131092121">
      <w:bodyDiv w:val="1"/>
      <w:marLeft w:val="0"/>
      <w:marRight w:val="0"/>
      <w:marTop w:val="0"/>
      <w:marBottom w:val="0"/>
      <w:divBdr>
        <w:top w:val="none" w:sz="0" w:space="0" w:color="auto"/>
        <w:left w:val="none" w:sz="0" w:space="0" w:color="auto"/>
        <w:bottom w:val="none" w:sz="0" w:space="0" w:color="auto"/>
        <w:right w:val="none" w:sz="0" w:space="0" w:color="auto"/>
      </w:divBdr>
    </w:div>
    <w:div w:id="1149899437">
      <w:bodyDiv w:val="1"/>
      <w:marLeft w:val="0"/>
      <w:marRight w:val="0"/>
      <w:marTop w:val="0"/>
      <w:marBottom w:val="0"/>
      <w:divBdr>
        <w:top w:val="none" w:sz="0" w:space="0" w:color="auto"/>
        <w:left w:val="none" w:sz="0" w:space="0" w:color="auto"/>
        <w:bottom w:val="none" w:sz="0" w:space="0" w:color="auto"/>
        <w:right w:val="none" w:sz="0" w:space="0" w:color="auto"/>
      </w:divBdr>
    </w:div>
    <w:div w:id="1156846770">
      <w:bodyDiv w:val="1"/>
      <w:marLeft w:val="0"/>
      <w:marRight w:val="0"/>
      <w:marTop w:val="0"/>
      <w:marBottom w:val="0"/>
      <w:divBdr>
        <w:top w:val="none" w:sz="0" w:space="0" w:color="auto"/>
        <w:left w:val="none" w:sz="0" w:space="0" w:color="auto"/>
        <w:bottom w:val="none" w:sz="0" w:space="0" w:color="auto"/>
        <w:right w:val="none" w:sz="0" w:space="0" w:color="auto"/>
      </w:divBdr>
    </w:div>
    <w:div w:id="1189753612">
      <w:bodyDiv w:val="1"/>
      <w:marLeft w:val="0"/>
      <w:marRight w:val="0"/>
      <w:marTop w:val="0"/>
      <w:marBottom w:val="0"/>
      <w:divBdr>
        <w:top w:val="none" w:sz="0" w:space="0" w:color="auto"/>
        <w:left w:val="none" w:sz="0" w:space="0" w:color="auto"/>
        <w:bottom w:val="none" w:sz="0" w:space="0" w:color="auto"/>
        <w:right w:val="none" w:sz="0" w:space="0" w:color="auto"/>
      </w:divBdr>
    </w:div>
    <w:div w:id="1217625173">
      <w:bodyDiv w:val="1"/>
      <w:marLeft w:val="0"/>
      <w:marRight w:val="0"/>
      <w:marTop w:val="0"/>
      <w:marBottom w:val="0"/>
      <w:divBdr>
        <w:top w:val="none" w:sz="0" w:space="0" w:color="auto"/>
        <w:left w:val="none" w:sz="0" w:space="0" w:color="auto"/>
        <w:bottom w:val="none" w:sz="0" w:space="0" w:color="auto"/>
        <w:right w:val="none" w:sz="0" w:space="0" w:color="auto"/>
      </w:divBdr>
    </w:div>
    <w:div w:id="1217664791">
      <w:bodyDiv w:val="1"/>
      <w:marLeft w:val="0"/>
      <w:marRight w:val="0"/>
      <w:marTop w:val="0"/>
      <w:marBottom w:val="0"/>
      <w:divBdr>
        <w:top w:val="none" w:sz="0" w:space="0" w:color="auto"/>
        <w:left w:val="none" w:sz="0" w:space="0" w:color="auto"/>
        <w:bottom w:val="none" w:sz="0" w:space="0" w:color="auto"/>
        <w:right w:val="none" w:sz="0" w:space="0" w:color="auto"/>
      </w:divBdr>
    </w:div>
    <w:div w:id="1234656282">
      <w:bodyDiv w:val="1"/>
      <w:marLeft w:val="0"/>
      <w:marRight w:val="0"/>
      <w:marTop w:val="0"/>
      <w:marBottom w:val="0"/>
      <w:divBdr>
        <w:top w:val="none" w:sz="0" w:space="0" w:color="auto"/>
        <w:left w:val="none" w:sz="0" w:space="0" w:color="auto"/>
        <w:bottom w:val="none" w:sz="0" w:space="0" w:color="auto"/>
        <w:right w:val="none" w:sz="0" w:space="0" w:color="auto"/>
      </w:divBdr>
    </w:div>
    <w:div w:id="1250891339">
      <w:bodyDiv w:val="1"/>
      <w:marLeft w:val="0"/>
      <w:marRight w:val="0"/>
      <w:marTop w:val="0"/>
      <w:marBottom w:val="0"/>
      <w:divBdr>
        <w:top w:val="none" w:sz="0" w:space="0" w:color="auto"/>
        <w:left w:val="none" w:sz="0" w:space="0" w:color="auto"/>
        <w:bottom w:val="none" w:sz="0" w:space="0" w:color="auto"/>
        <w:right w:val="none" w:sz="0" w:space="0" w:color="auto"/>
      </w:divBdr>
    </w:div>
    <w:div w:id="1260259422">
      <w:bodyDiv w:val="1"/>
      <w:marLeft w:val="0"/>
      <w:marRight w:val="0"/>
      <w:marTop w:val="0"/>
      <w:marBottom w:val="0"/>
      <w:divBdr>
        <w:top w:val="none" w:sz="0" w:space="0" w:color="auto"/>
        <w:left w:val="none" w:sz="0" w:space="0" w:color="auto"/>
        <w:bottom w:val="none" w:sz="0" w:space="0" w:color="auto"/>
        <w:right w:val="none" w:sz="0" w:space="0" w:color="auto"/>
      </w:divBdr>
    </w:div>
    <w:div w:id="1262571889">
      <w:bodyDiv w:val="1"/>
      <w:marLeft w:val="0"/>
      <w:marRight w:val="0"/>
      <w:marTop w:val="0"/>
      <w:marBottom w:val="0"/>
      <w:divBdr>
        <w:top w:val="none" w:sz="0" w:space="0" w:color="auto"/>
        <w:left w:val="none" w:sz="0" w:space="0" w:color="auto"/>
        <w:bottom w:val="none" w:sz="0" w:space="0" w:color="auto"/>
        <w:right w:val="none" w:sz="0" w:space="0" w:color="auto"/>
      </w:divBdr>
    </w:div>
    <w:div w:id="1285849051">
      <w:bodyDiv w:val="1"/>
      <w:marLeft w:val="0"/>
      <w:marRight w:val="0"/>
      <w:marTop w:val="0"/>
      <w:marBottom w:val="0"/>
      <w:divBdr>
        <w:top w:val="none" w:sz="0" w:space="0" w:color="auto"/>
        <w:left w:val="none" w:sz="0" w:space="0" w:color="auto"/>
        <w:bottom w:val="none" w:sz="0" w:space="0" w:color="auto"/>
        <w:right w:val="none" w:sz="0" w:space="0" w:color="auto"/>
      </w:divBdr>
    </w:div>
    <w:div w:id="1292638131">
      <w:bodyDiv w:val="1"/>
      <w:marLeft w:val="0"/>
      <w:marRight w:val="0"/>
      <w:marTop w:val="0"/>
      <w:marBottom w:val="0"/>
      <w:divBdr>
        <w:top w:val="none" w:sz="0" w:space="0" w:color="auto"/>
        <w:left w:val="none" w:sz="0" w:space="0" w:color="auto"/>
        <w:bottom w:val="none" w:sz="0" w:space="0" w:color="auto"/>
        <w:right w:val="none" w:sz="0" w:space="0" w:color="auto"/>
      </w:divBdr>
    </w:div>
    <w:div w:id="1307975178">
      <w:bodyDiv w:val="1"/>
      <w:marLeft w:val="0"/>
      <w:marRight w:val="0"/>
      <w:marTop w:val="0"/>
      <w:marBottom w:val="0"/>
      <w:divBdr>
        <w:top w:val="none" w:sz="0" w:space="0" w:color="auto"/>
        <w:left w:val="none" w:sz="0" w:space="0" w:color="auto"/>
        <w:bottom w:val="none" w:sz="0" w:space="0" w:color="auto"/>
        <w:right w:val="none" w:sz="0" w:space="0" w:color="auto"/>
      </w:divBdr>
    </w:div>
    <w:div w:id="1343434419">
      <w:bodyDiv w:val="1"/>
      <w:marLeft w:val="0"/>
      <w:marRight w:val="0"/>
      <w:marTop w:val="0"/>
      <w:marBottom w:val="0"/>
      <w:divBdr>
        <w:top w:val="none" w:sz="0" w:space="0" w:color="auto"/>
        <w:left w:val="none" w:sz="0" w:space="0" w:color="auto"/>
        <w:bottom w:val="none" w:sz="0" w:space="0" w:color="auto"/>
        <w:right w:val="none" w:sz="0" w:space="0" w:color="auto"/>
      </w:divBdr>
    </w:div>
    <w:div w:id="1415466917">
      <w:bodyDiv w:val="1"/>
      <w:marLeft w:val="0"/>
      <w:marRight w:val="0"/>
      <w:marTop w:val="0"/>
      <w:marBottom w:val="0"/>
      <w:divBdr>
        <w:top w:val="none" w:sz="0" w:space="0" w:color="auto"/>
        <w:left w:val="none" w:sz="0" w:space="0" w:color="auto"/>
        <w:bottom w:val="none" w:sz="0" w:space="0" w:color="auto"/>
        <w:right w:val="none" w:sz="0" w:space="0" w:color="auto"/>
      </w:divBdr>
    </w:div>
    <w:div w:id="1473139924">
      <w:bodyDiv w:val="1"/>
      <w:marLeft w:val="0"/>
      <w:marRight w:val="0"/>
      <w:marTop w:val="0"/>
      <w:marBottom w:val="0"/>
      <w:divBdr>
        <w:top w:val="none" w:sz="0" w:space="0" w:color="auto"/>
        <w:left w:val="none" w:sz="0" w:space="0" w:color="auto"/>
        <w:bottom w:val="none" w:sz="0" w:space="0" w:color="auto"/>
        <w:right w:val="none" w:sz="0" w:space="0" w:color="auto"/>
      </w:divBdr>
    </w:div>
    <w:div w:id="1489132342">
      <w:bodyDiv w:val="1"/>
      <w:marLeft w:val="0"/>
      <w:marRight w:val="0"/>
      <w:marTop w:val="0"/>
      <w:marBottom w:val="0"/>
      <w:divBdr>
        <w:top w:val="none" w:sz="0" w:space="0" w:color="auto"/>
        <w:left w:val="none" w:sz="0" w:space="0" w:color="auto"/>
        <w:bottom w:val="none" w:sz="0" w:space="0" w:color="auto"/>
        <w:right w:val="none" w:sz="0" w:space="0" w:color="auto"/>
      </w:divBdr>
    </w:div>
    <w:div w:id="1491289196">
      <w:bodyDiv w:val="1"/>
      <w:marLeft w:val="0"/>
      <w:marRight w:val="0"/>
      <w:marTop w:val="0"/>
      <w:marBottom w:val="0"/>
      <w:divBdr>
        <w:top w:val="none" w:sz="0" w:space="0" w:color="auto"/>
        <w:left w:val="none" w:sz="0" w:space="0" w:color="auto"/>
        <w:bottom w:val="none" w:sz="0" w:space="0" w:color="auto"/>
        <w:right w:val="none" w:sz="0" w:space="0" w:color="auto"/>
      </w:divBdr>
    </w:div>
    <w:div w:id="1510023534">
      <w:bodyDiv w:val="1"/>
      <w:marLeft w:val="0"/>
      <w:marRight w:val="0"/>
      <w:marTop w:val="0"/>
      <w:marBottom w:val="0"/>
      <w:divBdr>
        <w:top w:val="none" w:sz="0" w:space="0" w:color="auto"/>
        <w:left w:val="none" w:sz="0" w:space="0" w:color="auto"/>
        <w:bottom w:val="none" w:sz="0" w:space="0" w:color="auto"/>
        <w:right w:val="none" w:sz="0" w:space="0" w:color="auto"/>
      </w:divBdr>
    </w:div>
    <w:div w:id="1546484408">
      <w:bodyDiv w:val="1"/>
      <w:marLeft w:val="0"/>
      <w:marRight w:val="0"/>
      <w:marTop w:val="0"/>
      <w:marBottom w:val="0"/>
      <w:divBdr>
        <w:top w:val="none" w:sz="0" w:space="0" w:color="auto"/>
        <w:left w:val="none" w:sz="0" w:space="0" w:color="auto"/>
        <w:bottom w:val="none" w:sz="0" w:space="0" w:color="auto"/>
        <w:right w:val="none" w:sz="0" w:space="0" w:color="auto"/>
      </w:divBdr>
    </w:div>
    <w:div w:id="1569462860">
      <w:bodyDiv w:val="1"/>
      <w:marLeft w:val="0"/>
      <w:marRight w:val="0"/>
      <w:marTop w:val="0"/>
      <w:marBottom w:val="0"/>
      <w:divBdr>
        <w:top w:val="none" w:sz="0" w:space="0" w:color="auto"/>
        <w:left w:val="none" w:sz="0" w:space="0" w:color="auto"/>
        <w:bottom w:val="none" w:sz="0" w:space="0" w:color="auto"/>
        <w:right w:val="none" w:sz="0" w:space="0" w:color="auto"/>
      </w:divBdr>
    </w:div>
    <w:div w:id="1570651957">
      <w:bodyDiv w:val="1"/>
      <w:marLeft w:val="0"/>
      <w:marRight w:val="0"/>
      <w:marTop w:val="0"/>
      <w:marBottom w:val="0"/>
      <w:divBdr>
        <w:top w:val="none" w:sz="0" w:space="0" w:color="auto"/>
        <w:left w:val="none" w:sz="0" w:space="0" w:color="auto"/>
        <w:bottom w:val="none" w:sz="0" w:space="0" w:color="auto"/>
        <w:right w:val="none" w:sz="0" w:space="0" w:color="auto"/>
      </w:divBdr>
    </w:div>
    <w:div w:id="1581872167">
      <w:bodyDiv w:val="1"/>
      <w:marLeft w:val="0"/>
      <w:marRight w:val="0"/>
      <w:marTop w:val="0"/>
      <w:marBottom w:val="0"/>
      <w:divBdr>
        <w:top w:val="none" w:sz="0" w:space="0" w:color="auto"/>
        <w:left w:val="none" w:sz="0" w:space="0" w:color="auto"/>
        <w:bottom w:val="none" w:sz="0" w:space="0" w:color="auto"/>
        <w:right w:val="none" w:sz="0" w:space="0" w:color="auto"/>
      </w:divBdr>
      <w:divsChild>
        <w:div w:id="1185947474">
          <w:marLeft w:val="547"/>
          <w:marRight w:val="0"/>
          <w:marTop w:val="120"/>
          <w:marBottom w:val="0"/>
          <w:divBdr>
            <w:top w:val="none" w:sz="0" w:space="0" w:color="auto"/>
            <w:left w:val="none" w:sz="0" w:space="0" w:color="auto"/>
            <w:bottom w:val="none" w:sz="0" w:space="0" w:color="auto"/>
            <w:right w:val="none" w:sz="0" w:space="0" w:color="auto"/>
          </w:divBdr>
        </w:div>
        <w:div w:id="2037346714">
          <w:marLeft w:val="547"/>
          <w:marRight w:val="0"/>
          <w:marTop w:val="120"/>
          <w:marBottom w:val="0"/>
          <w:divBdr>
            <w:top w:val="none" w:sz="0" w:space="0" w:color="auto"/>
            <w:left w:val="none" w:sz="0" w:space="0" w:color="auto"/>
            <w:bottom w:val="none" w:sz="0" w:space="0" w:color="auto"/>
            <w:right w:val="none" w:sz="0" w:space="0" w:color="auto"/>
          </w:divBdr>
        </w:div>
        <w:div w:id="375617260">
          <w:marLeft w:val="547"/>
          <w:marRight w:val="0"/>
          <w:marTop w:val="120"/>
          <w:marBottom w:val="0"/>
          <w:divBdr>
            <w:top w:val="none" w:sz="0" w:space="0" w:color="auto"/>
            <w:left w:val="none" w:sz="0" w:space="0" w:color="auto"/>
            <w:bottom w:val="none" w:sz="0" w:space="0" w:color="auto"/>
            <w:right w:val="none" w:sz="0" w:space="0" w:color="auto"/>
          </w:divBdr>
        </w:div>
      </w:divsChild>
    </w:div>
    <w:div w:id="1587180446">
      <w:bodyDiv w:val="1"/>
      <w:marLeft w:val="0"/>
      <w:marRight w:val="0"/>
      <w:marTop w:val="0"/>
      <w:marBottom w:val="0"/>
      <w:divBdr>
        <w:top w:val="none" w:sz="0" w:space="0" w:color="auto"/>
        <w:left w:val="none" w:sz="0" w:space="0" w:color="auto"/>
        <w:bottom w:val="none" w:sz="0" w:space="0" w:color="auto"/>
        <w:right w:val="none" w:sz="0" w:space="0" w:color="auto"/>
      </w:divBdr>
    </w:div>
    <w:div w:id="1664121392">
      <w:bodyDiv w:val="1"/>
      <w:marLeft w:val="0"/>
      <w:marRight w:val="0"/>
      <w:marTop w:val="0"/>
      <w:marBottom w:val="0"/>
      <w:divBdr>
        <w:top w:val="none" w:sz="0" w:space="0" w:color="auto"/>
        <w:left w:val="none" w:sz="0" w:space="0" w:color="auto"/>
        <w:bottom w:val="none" w:sz="0" w:space="0" w:color="auto"/>
        <w:right w:val="none" w:sz="0" w:space="0" w:color="auto"/>
      </w:divBdr>
    </w:div>
    <w:div w:id="1679189688">
      <w:bodyDiv w:val="1"/>
      <w:marLeft w:val="0"/>
      <w:marRight w:val="0"/>
      <w:marTop w:val="0"/>
      <w:marBottom w:val="0"/>
      <w:divBdr>
        <w:top w:val="none" w:sz="0" w:space="0" w:color="auto"/>
        <w:left w:val="none" w:sz="0" w:space="0" w:color="auto"/>
        <w:bottom w:val="none" w:sz="0" w:space="0" w:color="auto"/>
        <w:right w:val="none" w:sz="0" w:space="0" w:color="auto"/>
      </w:divBdr>
    </w:div>
    <w:div w:id="1740976408">
      <w:bodyDiv w:val="1"/>
      <w:marLeft w:val="0"/>
      <w:marRight w:val="0"/>
      <w:marTop w:val="0"/>
      <w:marBottom w:val="0"/>
      <w:divBdr>
        <w:top w:val="none" w:sz="0" w:space="0" w:color="auto"/>
        <w:left w:val="none" w:sz="0" w:space="0" w:color="auto"/>
        <w:bottom w:val="none" w:sz="0" w:space="0" w:color="auto"/>
        <w:right w:val="none" w:sz="0" w:space="0" w:color="auto"/>
      </w:divBdr>
    </w:div>
    <w:div w:id="1792356540">
      <w:bodyDiv w:val="1"/>
      <w:marLeft w:val="0"/>
      <w:marRight w:val="0"/>
      <w:marTop w:val="0"/>
      <w:marBottom w:val="0"/>
      <w:divBdr>
        <w:top w:val="none" w:sz="0" w:space="0" w:color="auto"/>
        <w:left w:val="none" w:sz="0" w:space="0" w:color="auto"/>
        <w:bottom w:val="none" w:sz="0" w:space="0" w:color="auto"/>
        <w:right w:val="none" w:sz="0" w:space="0" w:color="auto"/>
      </w:divBdr>
    </w:div>
    <w:div w:id="1797021604">
      <w:bodyDiv w:val="1"/>
      <w:marLeft w:val="0"/>
      <w:marRight w:val="0"/>
      <w:marTop w:val="0"/>
      <w:marBottom w:val="0"/>
      <w:divBdr>
        <w:top w:val="none" w:sz="0" w:space="0" w:color="auto"/>
        <w:left w:val="none" w:sz="0" w:space="0" w:color="auto"/>
        <w:bottom w:val="none" w:sz="0" w:space="0" w:color="auto"/>
        <w:right w:val="none" w:sz="0" w:space="0" w:color="auto"/>
      </w:divBdr>
      <w:divsChild>
        <w:div w:id="1489401574">
          <w:marLeft w:val="0"/>
          <w:marRight w:val="0"/>
          <w:marTop w:val="0"/>
          <w:marBottom w:val="0"/>
          <w:divBdr>
            <w:top w:val="none" w:sz="0" w:space="0" w:color="auto"/>
            <w:left w:val="none" w:sz="0" w:space="0" w:color="auto"/>
            <w:bottom w:val="none" w:sz="0" w:space="0" w:color="auto"/>
            <w:right w:val="none" w:sz="0" w:space="0" w:color="auto"/>
          </w:divBdr>
        </w:div>
      </w:divsChild>
    </w:div>
    <w:div w:id="1857034665">
      <w:bodyDiv w:val="1"/>
      <w:marLeft w:val="0"/>
      <w:marRight w:val="0"/>
      <w:marTop w:val="0"/>
      <w:marBottom w:val="0"/>
      <w:divBdr>
        <w:top w:val="none" w:sz="0" w:space="0" w:color="auto"/>
        <w:left w:val="none" w:sz="0" w:space="0" w:color="auto"/>
        <w:bottom w:val="none" w:sz="0" w:space="0" w:color="auto"/>
        <w:right w:val="none" w:sz="0" w:space="0" w:color="auto"/>
      </w:divBdr>
      <w:divsChild>
        <w:div w:id="589969300">
          <w:marLeft w:val="113"/>
          <w:marRight w:val="0"/>
          <w:marTop w:val="0"/>
          <w:marBottom w:val="0"/>
          <w:divBdr>
            <w:top w:val="none" w:sz="0" w:space="0" w:color="auto"/>
            <w:left w:val="none" w:sz="0" w:space="0" w:color="auto"/>
            <w:bottom w:val="none" w:sz="0" w:space="0" w:color="auto"/>
            <w:right w:val="none" w:sz="0" w:space="0" w:color="auto"/>
          </w:divBdr>
        </w:div>
        <w:div w:id="439878315">
          <w:marLeft w:val="113"/>
          <w:marRight w:val="0"/>
          <w:marTop w:val="0"/>
          <w:marBottom w:val="0"/>
          <w:divBdr>
            <w:top w:val="none" w:sz="0" w:space="0" w:color="auto"/>
            <w:left w:val="none" w:sz="0" w:space="0" w:color="auto"/>
            <w:bottom w:val="none" w:sz="0" w:space="0" w:color="auto"/>
            <w:right w:val="none" w:sz="0" w:space="0" w:color="auto"/>
          </w:divBdr>
        </w:div>
        <w:div w:id="1434476208">
          <w:marLeft w:val="113"/>
          <w:marRight w:val="0"/>
          <w:marTop w:val="0"/>
          <w:marBottom w:val="0"/>
          <w:divBdr>
            <w:top w:val="none" w:sz="0" w:space="0" w:color="auto"/>
            <w:left w:val="none" w:sz="0" w:space="0" w:color="auto"/>
            <w:bottom w:val="none" w:sz="0" w:space="0" w:color="auto"/>
            <w:right w:val="none" w:sz="0" w:space="0" w:color="auto"/>
          </w:divBdr>
        </w:div>
        <w:div w:id="2008635421">
          <w:marLeft w:val="113"/>
          <w:marRight w:val="0"/>
          <w:marTop w:val="0"/>
          <w:marBottom w:val="0"/>
          <w:divBdr>
            <w:top w:val="none" w:sz="0" w:space="0" w:color="auto"/>
            <w:left w:val="none" w:sz="0" w:space="0" w:color="auto"/>
            <w:bottom w:val="none" w:sz="0" w:space="0" w:color="auto"/>
            <w:right w:val="none" w:sz="0" w:space="0" w:color="auto"/>
          </w:divBdr>
        </w:div>
      </w:divsChild>
    </w:div>
    <w:div w:id="1878271966">
      <w:bodyDiv w:val="1"/>
      <w:marLeft w:val="0"/>
      <w:marRight w:val="0"/>
      <w:marTop w:val="0"/>
      <w:marBottom w:val="0"/>
      <w:divBdr>
        <w:top w:val="none" w:sz="0" w:space="0" w:color="auto"/>
        <w:left w:val="none" w:sz="0" w:space="0" w:color="auto"/>
        <w:bottom w:val="none" w:sz="0" w:space="0" w:color="auto"/>
        <w:right w:val="none" w:sz="0" w:space="0" w:color="auto"/>
      </w:divBdr>
    </w:div>
    <w:div w:id="1885562060">
      <w:bodyDiv w:val="1"/>
      <w:marLeft w:val="0"/>
      <w:marRight w:val="0"/>
      <w:marTop w:val="0"/>
      <w:marBottom w:val="0"/>
      <w:divBdr>
        <w:top w:val="none" w:sz="0" w:space="0" w:color="auto"/>
        <w:left w:val="none" w:sz="0" w:space="0" w:color="auto"/>
        <w:bottom w:val="none" w:sz="0" w:space="0" w:color="auto"/>
        <w:right w:val="none" w:sz="0" w:space="0" w:color="auto"/>
      </w:divBdr>
    </w:div>
    <w:div w:id="1969192463">
      <w:bodyDiv w:val="1"/>
      <w:marLeft w:val="0"/>
      <w:marRight w:val="0"/>
      <w:marTop w:val="0"/>
      <w:marBottom w:val="0"/>
      <w:divBdr>
        <w:top w:val="none" w:sz="0" w:space="0" w:color="auto"/>
        <w:left w:val="none" w:sz="0" w:space="0" w:color="auto"/>
        <w:bottom w:val="none" w:sz="0" w:space="0" w:color="auto"/>
        <w:right w:val="none" w:sz="0" w:space="0" w:color="auto"/>
      </w:divBdr>
    </w:div>
    <w:div w:id="1988896953">
      <w:bodyDiv w:val="1"/>
      <w:marLeft w:val="0"/>
      <w:marRight w:val="0"/>
      <w:marTop w:val="0"/>
      <w:marBottom w:val="0"/>
      <w:divBdr>
        <w:top w:val="none" w:sz="0" w:space="0" w:color="auto"/>
        <w:left w:val="none" w:sz="0" w:space="0" w:color="auto"/>
        <w:bottom w:val="none" w:sz="0" w:space="0" w:color="auto"/>
        <w:right w:val="none" w:sz="0" w:space="0" w:color="auto"/>
      </w:divBdr>
      <w:divsChild>
        <w:div w:id="742142305">
          <w:marLeft w:val="547"/>
          <w:marRight w:val="0"/>
          <w:marTop w:val="96"/>
          <w:marBottom w:val="0"/>
          <w:divBdr>
            <w:top w:val="none" w:sz="0" w:space="0" w:color="auto"/>
            <w:left w:val="none" w:sz="0" w:space="0" w:color="auto"/>
            <w:bottom w:val="none" w:sz="0" w:space="0" w:color="auto"/>
            <w:right w:val="none" w:sz="0" w:space="0" w:color="auto"/>
          </w:divBdr>
        </w:div>
        <w:div w:id="1827279154">
          <w:marLeft w:val="547"/>
          <w:marRight w:val="0"/>
          <w:marTop w:val="96"/>
          <w:marBottom w:val="0"/>
          <w:divBdr>
            <w:top w:val="none" w:sz="0" w:space="0" w:color="auto"/>
            <w:left w:val="none" w:sz="0" w:space="0" w:color="auto"/>
            <w:bottom w:val="none" w:sz="0" w:space="0" w:color="auto"/>
            <w:right w:val="none" w:sz="0" w:space="0" w:color="auto"/>
          </w:divBdr>
        </w:div>
        <w:div w:id="426511371">
          <w:marLeft w:val="547"/>
          <w:marRight w:val="0"/>
          <w:marTop w:val="96"/>
          <w:marBottom w:val="0"/>
          <w:divBdr>
            <w:top w:val="none" w:sz="0" w:space="0" w:color="auto"/>
            <w:left w:val="none" w:sz="0" w:space="0" w:color="auto"/>
            <w:bottom w:val="none" w:sz="0" w:space="0" w:color="auto"/>
            <w:right w:val="none" w:sz="0" w:space="0" w:color="auto"/>
          </w:divBdr>
        </w:div>
        <w:div w:id="1467044015">
          <w:marLeft w:val="547"/>
          <w:marRight w:val="0"/>
          <w:marTop w:val="96"/>
          <w:marBottom w:val="0"/>
          <w:divBdr>
            <w:top w:val="none" w:sz="0" w:space="0" w:color="auto"/>
            <w:left w:val="none" w:sz="0" w:space="0" w:color="auto"/>
            <w:bottom w:val="none" w:sz="0" w:space="0" w:color="auto"/>
            <w:right w:val="none" w:sz="0" w:space="0" w:color="auto"/>
          </w:divBdr>
        </w:div>
      </w:divsChild>
    </w:div>
    <w:div w:id="2019502412">
      <w:bodyDiv w:val="1"/>
      <w:marLeft w:val="0"/>
      <w:marRight w:val="0"/>
      <w:marTop w:val="0"/>
      <w:marBottom w:val="0"/>
      <w:divBdr>
        <w:top w:val="none" w:sz="0" w:space="0" w:color="auto"/>
        <w:left w:val="none" w:sz="0" w:space="0" w:color="auto"/>
        <w:bottom w:val="none" w:sz="0" w:space="0" w:color="auto"/>
        <w:right w:val="none" w:sz="0" w:space="0" w:color="auto"/>
      </w:divBdr>
    </w:div>
    <w:div w:id="2056732310">
      <w:bodyDiv w:val="1"/>
      <w:marLeft w:val="0"/>
      <w:marRight w:val="0"/>
      <w:marTop w:val="0"/>
      <w:marBottom w:val="0"/>
      <w:divBdr>
        <w:top w:val="none" w:sz="0" w:space="0" w:color="auto"/>
        <w:left w:val="none" w:sz="0" w:space="0" w:color="auto"/>
        <w:bottom w:val="none" w:sz="0" w:space="0" w:color="auto"/>
        <w:right w:val="none" w:sz="0" w:space="0" w:color="auto"/>
      </w:divBdr>
    </w:div>
    <w:div w:id="2073964500">
      <w:bodyDiv w:val="1"/>
      <w:marLeft w:val="0"/>
      <w:marRight w:val="0"/>
      <w:marTop w:val="0"/>
      <w:marBottom w:val="0"/>
      <w:divBdr>
        <w:top w:val="none" w:sz="0" w:space="0" w:color="auto"/>
        <w:left w:val="none" w:sz="0" w:space="0" w:color="auto"/>
        <w:bottom w:val="none" w:sz="0" w:space="0" w:color="auto"/>
        <w:right w:val="none" w:sz="0" w:space="0" w:color="auto"/>
      </w:divBdr>
    </w:div>
    <w:div w:id="2078285462">
      <w:bodyDiv w:val="1"/>
      <w:marLeft w:val="0"/>
      <w:marRight w:val="0"/>
      <w:marTop w:val="0"/>
      <w:marBottom w:val="0"/>
      <w:divBdr>
        <w:top w:val="none" w:sz="0" w:space="0" w:color="auto"/>
        <w:left w:val="none" w:sz="0" w:space="0" w:color="auto"/>
        <w:bottom w:val="none" w:sz="0" w:space="0" w:color="auto"/>
        <w:right w:val="none" w:sz="0" w:space="0" w:color="auto"/>
      </w:divBdr>
    </w:div>
    <w:div w:id="2100984065">
      <w:bodyDiv w:val="1"/>
      <w:marLeft w:val="0"/>
      <w:marRight w:val="0"/>
      <w:marTop w:val="0"/>
      <w:marBottom w:val="0"/>
      <w:divBdr>
        <w:top w:val="none" w:sz="0" w:space="0" w:color="auto"/>
        <w:left w:val="none" w:sz="0" w:space="0" w:color="auto"/>
        <w:bottom w:val="none" w:sz="0" w:space="0" w:color="auto"/>
        <w:right w:val="none" w:sz="0" w:space="0" w:color="auto"/>
      </w:divBdr>
    </w:div>
    <w:div w:id="21353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3B64-DBD6-46A4-8AC1-A46577C6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GT-N5110</dc:creator>
  <cp:lastModifiedBy>Stuart Brown</cp:lastModifiedBy>
  <cp:revision>261</cp:revision>
  <cp:lastPrinted>2015-04-30T15:06:00Z</cp:lastPrinted>
  <dcterms:created xsi:type="dcterms:W3CDTF">2019-06-14T11:38:00Z</dcterms:created>
  <dcterms:modified xsi:type="dcterms:W3CDTF">2019-06-17T15:41:00Z</dcterms:modified>
</cp:coreProperties>
</file>